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AA5BAF" w14:textId="2B69252A" w:rsidR="00FD0711" w:rsidRPr="00591654" w:rsidRDefault="00FD0711" w:rsidP="0075620D">
      <w:pPr>
        <w:spacing w:after="0" w:line="240" w:lineRule="auto"/>
        <w:jc w:val="center"/>
        <w:rPr>
          <w:rFonts w:ascii="Times New Roman" w:hAnsi="Times New Roman"/>
          <w:b/>
          <w:caps/>
          <w:color w:val="9BBB59" w:themeColor="accent3"/>
          <w:sz w:val="24"/>
          <w:szCs w:val="24"/>
        </w:rPr>
      </w:pPr>
      <w:r w:rsidRPr="00591654">
        <w:rPr>
          <w:rFonts w:ascii="Times New Roman" w:hAnsi="Times New Roman"/>
          <w:b/>
          <w:caps/>
          <w:sz w:val="24"/>
          <w:szCs w:val="24"/>
        </w:rPr>
        <w:t>fi</w:t>
      </w:r>
      <w:r w:rsidR="001B1709" w:rsidRPr="00591654">
        <w:rPr>
          <w:rFonts w:ascii="Times New Roman" w:hAnsi="Times New Roman"/>
          <w:b/>
          <w:caps/>
          <w:sz w:val="24"/>
          <w:szCs w:val="24"/>
        </w:rPr>
        <w:t>ș</w:t>
      </w:r>
      <w:r w:rsidRPr="00591654">
        <w:rPr>
          <w:rFonts w:ascii="Times New Roman" w:hAnsi="Times New Roman"/>
          <w:b/>
          <w:caps/>
          <w:sz w:val="24"/>
          <w:szCs w:val="24"/>
        </w:rPr>
        <w:t>a disciplinei</w:t>
      </w:r>
    </w:p>
    <w:p w14:paraId="59499F8C" w14:textId="0D86DCCB" w:rsidR="00677579" w:rsidRPr="00677579" w:rsidRDefault="00677579" w:rsidP="00677579">
      <w:pPr>
        <w:spacing w:after="0" w:line="240" w:lineRule="auto"/>
        <w:jc w:val="center"/>
        <w:rPr>
          <w:rFonts w:ascii="Times New Roman" w:hAnsi="Times New Roman"/>
          <w:b/>
          <w:bCs/>
          <w:i/>
          <w:iCs/>
          <w:sz w:val="24"/>
          <w:szCs w:val="24"/>
          <w:lang w:val="de-DE"/>
        </w:rPr>
      </w:pPr>
      <w:r w:rsidRPr="00677579">
        <w:rPr>
          <w:rFonts w:ascii="Times New Roman" w:hAnsi="Times New Roman"/>
          <w:b/>
          <w:bCs/>
          <w:sz w:val="24"/>
          <w:szCs w:val="24"/>
          <w:lang w:val="it-IT"/>
        </w:rPr>
        <w:t xml:space="preserve">DIRIJAREA METODOLOGICĂ A CAPACITĂȚII MOTRICE PE RAMURI DE SPORT LA SENIORI II – </w:t>
      </w:r>
      <w:r w:rsidR="006E7507">
        <w:rPr>
          <w:rFonts w:ascii="Times New Roman" w:hAnsi="Times New Roman"/>
          <w:b/>
          <w:bCs/>
          <w:sz w:val="24"/>
          <w:szCs w:val="24"/>
          <w:lang w:val="it-IT"/>
        </w:rPr>
        <w:t>ÎNOT</w:t>
      </w:r>
      <w:r w:rsidRPr="00677579">
        <w:rPr>
          <w:rFonts w:ascii="Times New Roman" w:hAnsi="Times New Roman"/>
          <w:b/>
          <w:bCs/>
          <w:sz w:val="24"/>
          <w:szCs w:val="24"/>
          <w:lang w:val="it-IT"/>
        </w:rPr>
        <w:t xml:space="preserve"> </w:t>
      </w:r>
      <w:r w:rsidRPr="00677579">
        <w:rPr>
          <w:rFonts w:ascii="Times New Roman" w:hAnsi="Times New Roman"/>
          <w:b/>
          <w:bCs/>
          <w:i/>
          <w:iCs/>
          <w:sz w:val="24"/>
          <w:szCs w:val="24"/>
          <w:lang w:val="de-DE"/>
        </w:rPr>
        <w:t xml:space="preserve"> </w:t>
      </w:r>
    </w:p>
    <w:p w14:paraId="19BE0A9E" w14:textId="0A4606E8" w:rsidR="00E9070F" w:rsidRPr="00677579" w:rsidRDefault="00E9070F" w:rsidP="00677579">
      <w:pPr>
        <w:pStyle w:val="Header"/>
        <w:spacing w:after="0" w:line="240" w:lineRule="auto"/>
        <w:jc w:val="center"/>
        <w:rPr>
          <w:rFonts w:ascii="Times New Roman" w:hAnsi="Times New Roman"/>
          <w:b/>
          <w:sz w:val="24"/>
          <w:szCs w:val="24"/>
        </w:rPr>
      </w:pPr>
      <w:r w:rsidRPr="00677579">
        <w:rPr>
          <w:rFonts w:ascii="Times New Roman" w:hAnsi="Times New Roman"/>
          <w:sz w:val="24"/>
          <w:szCs w:val="24"/>
        </w:rPr>
        <w:t>anul universitar 2025-2026</w:t>
      </w:r>
    </w:p>
    <w:p w14:paraId="708C1320" w14:textId="4EE4FE35" w:rsidR="00FD0711" w:rsidRPr="00591654" w:rsidRDefault="00FD0711" w:rsidP="0075620D">
      <w:pPr>
        <w:spacing w:after="0" w:line="240" w:lineRule="auto"/>
        <w:rPr>
          <w:rFonts w:ascii="Times New Roman" w:hAnsi="Times New Roman"/>
          <w:b/>
          <w:color w:val="9BBB59" w:themeColor="accent3"/>
          <w:sz w:val="24"/>
          <w:szCs w:val="24"/>
        </w:rPr>
      </w:pPr>
      <w:r w:rsidRPr="00591654">
        <w:rPr>
          <w:rFonts w:ascii="Times New Roman" w:hAnsi="Times New Roman"/>
          <w:b/>
          <w:sz w:val="24"/>
          <w:szCs w:val="24"/>
        </w:rPr>
        <w:t>1. Date despre program</w:t>
      </w:r>
      <w:r w:rsidR="00850EF4" w:rsidRPr="00591654">
        <w:rPr>
          <w:rFonts w:ascii="Times New Roman" w:hAnsi="Times New Roman"/>
          <w:b/>
          <w:color w:val="9BBB59" w:themeColor="accent3"/>
          <w:sz w:val="24"/>
          <w:szCs w:val="24"/>
        </w:rPr>
        <w:t xml:space="preserve"> </w:t>
      </w:r>
    </w:p>
    <w:tbl>
      <w:tblPr>
        <w:tblW w:w="9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19"/>
        <w:gridCol w:w="5800"/>
      </w:tblGrid>
      <w:tr w:rsidR="00FD0711" w:rsidRPr="00591654" w14:paraId="6B3641BE" w14:textId="77777777" w:rsidTr="0075620D">
        <w:trPr>
          <w:trHeight w:val="548"/>
        </w:trPr>
        <w:tc>
          <w:tcPr>
            <w:tcW w:w="3619" w:type="dxa"/>
          </w:tcPr>
          <w:p w14:paraId="48C6A890" w14:textId="5F4400F1"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1.1 Institu</w:t>
            </w:r>
            <w:r w:rsidR="001B1709" w:rsidRPr="00591654">
              <w:rPr>
                <w:rFonts w:ascii="Times New Roman" w:hAnsi="Times New Roman"/>
                <w:sz w:val="24"/>
                <w:szCs w:val="24"/>
              </w:rPr>
              <w:t>ț</w:t>
            </w:r>
            <w:r w:rsidRPr="00591654">
              <w:rPr>
                <w:rFonts w:ascii="Times New Roman" w:hAnsi="Times New Roman"/>
                <w:sz w:val="24"/>
                <w:szCs w:val="24"/>
              </w:rPr>
              <w:t>ia de învă</w:t>
            </w:r>
            <w:r w:rsidR="001B1709" w:rsidRPr="00591654">
              <w:rPr>
                <w:rFonts w:ascii="Times New Roman" w:hAnsi="Times New Roman"/>
                <w:sz w:val="24"/>
                <w:szCs w:val="24"/>
              </w:rPr>
              <w:t>ț</w:t>
            </w:r>
            <w:r w:rsidRPr="00591654">
              <w:rPr>
                <w:rFonts w:ascii="Times New Roman" w:hAnsi="Times New Roman"/>
                <w:sz w:val="24"/>
                <w:szCs w:val="24"/>
              </w:rPr>
              <w:t>ământ superior</w:t>
            </w:r>
            <w:r w:rsidR="00850EF4" w:rsidRPr="00591654">
              <w:rPr>
                <w:rFonts w:ascii="Times New Roman" w:hAnsi="Times New Roman"/>
                <w:color w:val="9BBB59" w:themeColor="accent3"/>
                <w:sz w:val="24"/>
                <w:szCs w:val="24"/>
              </w:rPr>
              <w:t xml:space="preserve">/ </w:t>
            </w:r>
          </w:p>
        </w:tc>
        <w:tc>
          <w:tcPr>
            <w:tcW w:w="5800" w:type="dxa"/>
          </w:tcPr>
          <w:p w14:paraId="38608E0C" w14:textId="335C9E0E" w:rsidR="00FD0711" w:rsidRPr="00591654" w:rsidRDefault="00C116E4" w:rsidP="00F87080">
            <w:pPr>
              <w:pStyle w:val="Heading3"/>
              <w:jc w:val="both"/>
              <w:rPr>
                <w:b w:val="0"/>
                <w:bCs/>
                <w:color w:val="9BBB59" w:themeColor="accent3"/>
                <w:sz w:val="24"/>
                <w:szCs w:val="24"/>
              </w:rPr>
            </w:pPr>
            <w:r w:rsidRPr="00591654">
              <w:rPr>
                <w:b w:val="0"/>
                <w:bCs/>
                <w:sz w:val="24"/>
                <w:szCs w:val="24"/>
              </w:rPr>
              <w:t xml:space="preserve">Universitatea </w:t>
            </w:r>
            <w:r w:rsidR="00C26673" w:rsidRPr="00591654">
              <w:rPr>
                <w:b w:val="0"/>
                <w:bCs/>
                <w:sz w:val="24"/>
                <w:szCs w:val="24"/>
              </w:rPr>
              <w:t xml:space="preserve">Națională de Știință și Tehnologie </w:t>
            </w:r>
            <w:r w:rsidRPr="00591654">
              <w:rPr>
                <w:b w:val="0"/>
                <w:bCs/>
                <w:sz w:val="24"/>
                <w:szCs w:val="24"/>
              </w:rPr>
              <w:t>POLITEHNICA</w:t>
            </w:r>
            <w:r w:rsidR="0092433A" w:rsidRPr="00591654">
              <w:rPr>
                <w:b w:val="0"/>
                <w:bCs/>
                <w:sz w:val="24"/>
                <w:szCs w:val="24"/>
              </w:rPr>
              <w:t xml:space="preserve"> </w:t>
            </w:r>
            <w:r w:rsidRPr="00591654">
              <w:rPr>
                <w:b w:val="0"/>
                <w:bCs/>
                <w:sz w:val="24"/>
                <w:szCs w:val="24"/>
              </w:rPr>
              <w:t>din Bucure</w:t>
            </w:r>
            <w:r w:rsidR="001B1709" w:rsidRPr="00591654">
              <w:rPr>
                <w:b w:val="0"/>
                <w:bCs/>
                <w:sz w:val="24"/>
                <w:szCs w:val="24"/>
              </w:rPr>
              <w:t>ș</w:t>
            </w:r>
            <w:r w:rsidRPr="00591654">
              <w:rPr>
                <w:b w:val="0"/>
                <w:bCs/>
                <w:sz w:val="24"/>
                <w:szCs w:val="24"/>
              </w:rPr>
              <w:t>ti</w:t>
            </w:r>
            <w:r w:rsidR="00F87080">
              <w:rPr>
                <w:b w:val="0"/>
                <w:bCs/>
                <w:sz w:val="24"/>
                <w:szCs w:val="24"/>
              </w:rPr>
              <w:t xml:space="preserve"> </w:t>
            </w:r>
            <w:r w:rsidR="00F87080" w:rsidRPr="00F87080">
              <w:rPr>
                <w:b w:val="0"/>
                <w:bCs/>
                <w:sz w:val="24"/>
                <w:szCs w:val="24"/>
              </w:rPr>
              <w:t xml:space="preserve">- </w:t>
            </w:r>
            <w:r w:rsidR="00F87080" w:rsidRPr="00F87080">
              <w:rPr>
                <w:b w:val="0"/>
                <w:sz w:val="24"/>
                <w:szCs w:val="24"/>
                <w:lang w:val="it-IT"/>
              </w:rPr>
              <w:t>Centrul Universitar Piteşti</w:t>
            </w:r>
          </w:p>
        </w:tc>
      </w:tr>
      <w:tr w:rsidR="00FD0711" w:rsidRPr="00591654" w14:paraId="435C6F9A" w14:textId="77777777" w:rsidTr="0075620D">
        <w:trPr>
          <w:trHeight w:val="274"/>
        </w:trPr>
        <w:tc>
          <w:tcPr>
            <w:tcW w:w="3619" w:type="dxa"/>
          </w:tcPr>
          <w:p w14:paraId="1B84F8A2" w14:textId="7D35C57E"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1.2 Facultatea</w:t>
            </w:r>
          </w:p>
        </w:tc>
        <w:tc>
          <w:tcPr>
            <w:tcW w:w="5800" w:type="dxa"/>
          </w:tcPr>
          <w:p w14:paraId="574313D3" w14:textId="6FE6A50D" w:rsidR="00FD0711" w:rsidRPr="00591654" w:rsidRDefault="00E9070F" w:rsidP="0075620D">
            <w:pPr>
              <w:spacing w:after="0" w:line="240" w:lineRule="auto"/>
              <w:rPr>
                <w:rFonts w:ascii="Times New Roman" w:hAnsi="Times New Roman"/>
                <w:bCs/>
                <w:sz w:val="24"/>
                <w:szCs w:val="24"/>
              </w:rPr>
            </w:pPr>
            <w:r w:rsidRPr="00591654">
              <w:rPr>
                <w:rFonts w:ascii="Times New Roman" w:hAnsi="Times New Roman"/>
                <w:bCs/>
                <w:sz w:val="24"/>
                <w:szCs w:val="24"/>
              </w:rPr>
              <w:t>Facultatea de Ştiinţe, Educație Fizică și Informatică</w:t>
            </w:r>
          </w:p>
        </w:tc>
      </w:tr>
      <w:tr w:rsidR="00FD0711" w:rsidRPr="00591654" w14:paraId="3386E4A8" w14:textId="77777777" w:rsidTr="0075620D">
        <w:trPr>
          <w:trHeight w:val="262"/>
        </w:trPr>
        <w:tc>
          <w:tcPr>
            <w:tcW w:w="3619" w:type="dxa"/>
          </w:tcPr>
          <w:p w14:paraId="4C323AA4" w14:textId="579AA0AF"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1.3 Departamentul</w:t>
            </w:r>
          </w:p>
        </w:tc>
        <w:tc>
          <w:tcPr>
            <w:tcW w:w="5800" w:type="dxa"/>
          </w:tcPr>
          <w:p w14:paraId="3E007B4C" w14:textId="215B34AB" w:rsidR="001B1709" w:rsidRPr="00591654" w:rsidRDefault="00E9070F" w:rsidP="0075620D">
            <w:pPr>
              <w:spacing w:after="0" w:line="240" w:lineRule="auto"/>
              <w:rPr>
                <w:rFonts w:ascii="Times New Roman" w:hAnsi="Times New Roman"/>
                <w:bCs/>
                <w:sz w:val="24"/>
                <w:szCs w:val="24"/>
              </w:rPr>
            </w:pPr>
            <w:r w:rsidRPr="00591654">
              <w:rPr>
                <w:rFonts w:ascii="Times New Roman" w:hAnsi="Times New Roman"/>
                <w:bCs/>
                <w:sz w:val="24"/>
                <w:szCs w:val="24"/>
              </w:rPr>
              <w:t>Educație Fizică și Sport</w:t>
            </w:r>
          </w:p>
        </w:tc>
      </w:tr>
      <w:tr w:rsidR="00FD0711" w:rsidRPr="00591654" w14:paraId="30521CC3" w14:textId="77777777" w:rsidTr="009C2D23">
        <w:trPr>
          <w:trHeight w:val="293"/>
        </w:trPr>
        <w:tc>
          <w:tcPr>
            <w:tcW w:w="3619" w:type="dxa"/>
          </w:tcPr>
          <w:p w14:paraId="58FED6E6" w14:textId="77777777"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1.4 Domeniul de studii</w:t>
            </w:r>
            <w:r w:rsidR="00AD46A4" w:rsidRPr="00591654">
              <w:rPr>
                <w:rFonts w:ascii="Times New Roman" w:hAnsi="Times New Roman"/>
                <w:sz w:val="24"/>
                <w:szCs w:val="24"/>
              </w:rPr>
              <w:t xml:space="preserve"> universitare </w:t>
            </w:r>
          </w:p>
        </w:tc>
        <w:tc>
          <w:tcPr>
            <w:tcW w:w="5800" w:type="dxa"/>
          </w:tcPr>
          <w:p w14:paraId="4387158A" w14:textId="2EE18E0F" w:rsidR="00FD0711" w:rsidRPr="00591654" w:rsidRDefault="00E9070F" w:rsidP="0075620D">
            <w:pPr>
              <w:spacing w:after="0" w:line="240" w:lineRule="auto"/>
              <w:rPr>
                <w:rFonts w:ascii="Times New Roman" w:hAnsi="Times New Roman"/>
                <w:sz w:val="24"/>
                <w:szCs w:val="24"/>
              </w:rPr>
            </w:pPr>
            <w:r w:rsidRPr="00591654">
              <w:rPr>
                <w:rFonts w:ascii="Times New Roman" w:hAnsi="Times New Roman"/>
                <w:sz w:val="24"/>
                <w:szCs w:val="24"/>
              </w:rPr>
              <w:t>Știința Sportului și Educației Fizice</w:t>
            </w:r>
          </w:p>
        </w:tc>
      </w:tr>
      <w:tr w:rsidR="00A32B38" w:rsidRPr="00591654" w14:paraId="4F6E7F69" w14:textId="77777777" w:rsidTr="0075620D">
        <w:trPr>
          <w:trHeight w:val="548"/>
        </w:trPr>
        <w:tc>
          <w:tcPr>
            <w:tcW w:w="3619" w:type="dxa"/>
          </w:tcPr>
          <w:p w14:paraId="59261F35" w14:textId="242C434D" w:rsidR="00A32B38" w:rsidRPr="00591654" w:rsidRDefault="00A32B38" w:rsidP="0075620D">
            <w:pPr>
              <w:spacing w:after="0" w:line="240" w:lineRule="auto"/>
              <w:rPr>
                <w:rFonts w:ascii="Times New Roman" w:hAnsi="Times New Roman"/>
                <w:sz w:val="24"/>
                <w:szCs w:val="24"/>
              </w:rPr>
            </w:pPr>
            <w:r w:rsidRPr="00591654">
              <w:rPr>
                <w:rFonts w:ascii="Times New Roman" w:hAnsi="Times New Roman"/>
                <w:sz w:val="24"/>
                <w:szCs w:val="24"/>
              </w:rPr>
              <w:t>1.5</w:t>
            </w:r>
            <w:r w:rsidR="00E9070F" w:rsidRPr="00591654">
              <w:rPr>
                <w:rFonts w:ascii="Times New Roman" w:hAnsi="Times New Roman"/>
                <w:sz w:val="24"/>
                <w:szCs w:val="24"/>
              </w:rPr>
              <w:t xml:space="preserve"> </w:t>
            </w:r>
            <w:r w:rsidRPr="00591654">
              <w:rPr>
                <w:rFonts w:ascii="Times New Roman" w:hAnsi="Times New Roman"/>
                <w:sz w:val="24"/>
                <w:szCs w:val="24"/>
              </w:rPr>
              <w:t xml:space="preserve">Programul de studii universitare </w:t>
            </w:r>
          </w:p>
        </w:tc>
        <w:tc>
          <w:tcPr>
            <w:tcW w:w="5800" w:type="dxa"/>
          </w:tcPr>
          <w:p w14:paraId="26882134" w14:textId="689E2838" w:rsidR="00A32B38" w:rsidRPr="00591654" w:rsidRDefault="00F87080" w:rsidP="0075620D">
            <w:pPr>
              <w:spacing w:after="0" w:line="240" w:lineRule="auto"/>
              <w:rPr>
                <w:rFonts w:ascii="Times New Roman" w:hAnsi="Times New Roman"/>
                <w:sz w:val="24"/>
                <w:szCs w:val="24"/>
                <w:highlight w:val="yellow"/>
              </w:rPr>
            </w:pPr>
            <w:r>
              <w:rPr>
                <w:rFonts w:ascii="Times New Roman" w:hAnsi="Times New Roman"/>
                <w:sz w:val="24"/>
                <w:szCs w:val="24"/>
              </w:rPr>
              <w:t>Performanță în Sport</w:t>
            </w:r>
          </w:p>
        </w:tc>
      </w:tr>
      <w:tr w:rsidR="00FD0711" w:rsidRPr="00591654" w14:paraId="7C49FF62" w14:textId="77777777" w:rsidTr="0075620D">
        <w:trPr>
          <w:trHeight w:val="274"/>
        </w:trPr>
        <w:tc>
          <w:tcPr>
            <w:tcW w:w="3619" w:type="dxa"/>
          </w:tcPr>
          <w:p w14:paraId="5D1ACFD6" w14:textId="77777777"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1.</w:t>
            </w:r>
            <w:r w:rsidR="00A32B38" w:rsidRPr="00591654">
              <w:rPr>
                <w:rFonts w:ascii="Times New Roman" w:hAnsi="Times New Roman"/>
                <w:sz w:val="24"/>
                <w:szCs w:val="24"/>
              </w:rPr>
              <w:t>6</w:t>
            </w:r>
            <w:r w:rsidRPr="00591654">
              <w:rPr>
                <w:rFonts w:ascii="Times New Roman" w:hAnsi="Times New Roman"/>
                <w:sz w:val="24"/>
                <w:szCs w:val="24"/>
              </w:rPr>
              <w:t xml:space="preserve"> Ciclul de studii</w:t>
            </w:r>
            <w:r w:rsidR="004F426F" w:rsidRPr="00591654">
              <w:rPr>
                <w:rFonts w:ascii="Times New Roman" w:hAnsi="Times New Roman"/>
                <w:sz w:val="24"/>
                <w:szCs w:val="24"/>
              </w:rPr>
              <w:t xml:space="preserve"> universitare</w:t>
            </w:r>
          </w:p>
        </w:tc>
        <w:tc>
          <w:tcPr>
            <w:tcW w:w="5800" w:type="dxa"/>
          </w:tcPr>
          <w:p w14:paraId="68A425C6" w14:textId="4185C91B" w:rsidR="00FD0711" w:rsidRPr="00591654" w:rsidRDefault="00E9070F" w:rsidP="0075620D">
            <w:pPr>
              <w:spacing w:after="0" w:line="240" w:lineRule="auto"/>
              <w:rPr>
                <w:rFonts w:ascii="Times New Roman" w:hAnsi="Times New Roman"/>
                <w:sz w:val="24"/>
                <w:szCs w:val="24"/>
              </w:rPr>
            </w:pPr>
            <w:r w:rsidRPr="00591654">
              <w:rPr>
                <w:rFonts w:ascii="Times New Roman" w:hAnsi="Times New Roman"/>
                <w:sz w:val="24"/>
                <w:szCs w:val="24"/>
              </w:rPr>
              <w:t>Master</w:t>
            </w:r>
          </w:p>
        </w:tc>
      </w:tr>
      <w:tr w:rsidR="00D46EF7" w:rsidRPr="00591654" w14:paraId="2812DCA3" w14:textId="77777777" w:rsidTr="0075620D">
        <w:trPr>
          <w:trHeight w:val="274"/>
        </w:trPr>
        <w:tc>
          <w:tcPr>
            <w:tcW w:w="3619" w:type="dxa"/>
          </w:tcPr>
          <w:p w14:paraId="3DD7465E" w14:textId="77777777" w:rsidR="00D46EF7" w:rsidRPr="00591654" w:rsidRDefault="00D46EF7" w:rsidP="0075620D">
            <w:pPr>
              <w:spacing w:after="0" w:line="240" w:lineRule="auto"/>
              <w:rPr>
                <w:rFonts w:ascii="Times New Roman" w:hAnsi="Times New Roman"/>
                <w:sz w:val="24"/>
                <w:szCs w:val="24"/>
              </w:rPr>
            </w:pPr>
            <w:r w:rsidRPr="00591654">
              <w:rPr>
                <w:rFonts w:ascii="Times New Roman" w:hAnsi="Times New Roman"/>
                <w:sz w:val="24"/>
                <w:szCs w:val="24"/>
              </w:rPr>
              <w:t>1.</w:t>
            </w:r>
            <w:r w:rsidR="00A32B38" w:rsidRPr="00591654">
              <w:rPr>
                <w:rFonts w:ascii="Times New Roman" w:hAnsi="Times New Roman"/>
                <w:sz w:val="24"/>
                <w:szCs w:val="24"/>
              </w:rPr>
              <w:t>7</w:t>
            </w:r>
            <w:r w:rsidRPr="00591654">
              <w:rPr>
                <w:rFonts w:ascii="Times New Roman" w:hAnsi="Times New Roman"/>
                <w:sz w:val="24"/>
                <w:szCs w:val="24"/>
              </w:rPr>
              <w:t xml:space="preserve"> Limba de predare</w:t>
            </w:r>
          </w:p>
        </w:tc>
        <w:tc>
          <w:tcPr>
            <w:tcW w:w="5800" w:type="dxa"/>
          </w:tcPr>
          <w:p w14:paraId="06B3500E" w14:textId="1DA5F749" w:rsidR="00D46EF7" w:rsidRPr="00591654" w:rsidRDefault="00D46EF7" w:rsidP="0075620D">
            <w:pPr>
              <w:spacing w:after="0" w:line="240" w:lineRule="auto"/>
              <w:rPr>
                <w:rFonts w:ascii="Times New Roman" w:hAnsi="Times New Roman"/>
                <w:sz w:val="24"/>
                <w:szCs w:val="24"/>
              </w:rPr>
            </w:pPr>
            <w:r w:rsidRPr="00591654">
              <w:rPr>
                <w:rFonts w:ascii="Times New Roman" w:hAnsi="Times New Roman"/>
                <w:sz w:val="24"/>
                <w:szCs w:val="24"/>
              </w:rPr>
              <w:t>Română</w:t>
            </w:r>
          </w:p>
        </w:tc>
      </w:tr>
      <w:tr w:rsidR="004F426F" w:rsidRPr="00591654" w14:paraId="68D85AC3" w14:textId="77777777" w:rsidTr="0075620D">
        <w:trPr>
          <w:trHeight w:val="536"/>
        </w:trPr>
        <w:tc>
          <w:tcPr>
            <w:tcW w:w="3619" w:type="dxa"/>
          </w:tcPr>
          <w:p w14:paraId="76A731DA" w14:textId="77777777" w:rsidR="004F426F" w:rsidRPr="00591654" w:rsidRDefault="004F426F" w:rsidP="0075620D">
            <w:pPr>
              <w:spacing w:after="0" w:line="240" w:lineRule="auto"/>
              <w:rPr>
                <w:rFonts w:ascii="Times New Roman" w:hAnsi="Times New Roman"/>
                <w:sz w:val="24"/>
                <w:szCs w:val="24"/>
              </w:rPr>
            </w:pPr>
            <w:r w:rsidRPr="00591654">
              <w:rPr>
                <w:rFonts w:ascii="Times New Roman" w:hAnsi="Times New Roman"/>
                <w:sz w:val="24"/>
                <w:szCs w:val="24"/>
              </w:rPr>
              <w:t>1.</w:t>
            </w:r>
            <w:r w:rsidR="00A32B38" w:rsidRPr="00591654">
              <w:rPr>
                <w:rFonts w:ascii="Times New Roman" w:hAnsi="Times New Roman"/>
                <w:sz w:val="24"/>
                <w:szCs w:val="24"/>
              </w:rPr>
              <w:t>8</w:t>
            </w:r>
            <w:r w:rsidRPr="00591654">
              <w:rPr>
                <w:rFonts w:ascii="Times New Roman" w:hAnsi="Times New Roman"/>
                <w:sz w:val="24"/>
                <w:szCs w:val="24"/>
              </w:rPr>
              <w:t xml:space="preserve"> Locația geografică de desfășurare a studiilor </w:t>
            </w:r>
          </w:p>
        </w:tc>
        <w:tc>
          <w:tcPr>
            <w:tcW w:w="5800" w:type="dxa"/>
          </w:tcPr>
          <w:p w14:paraId="073073D5" w14:textId="42E680F1" w:rsidR="004F426F" w:rsidRPr="00591654" w:rsidRDefault="00E9070F" w:rsidP="0075620D">
            <w:pPr>
              <w:spacing w:after="0" w:line="240" w:lineRule="auto"/>
              <w:rPr>
                <w:rFonts w:ascii="Times New Roman" w:hAnsi="Times New Roman"/>
                <w:sz w:val="24"/>
                <w:szCs w:val="24"/>
              </w:rPr>
            </w:pPr>
            <w:r w:rsidRPr="00591654">
              <w:rPr>
                <w:rFonts w:ascii="Times New Roman" w:hAnsi="Times New Roman"/>
                <w:sz w:val="24"/>
                <w:szCs w:val="24"/>
              </w:rPr>
              <w:t>Pitești</w:t>
            </w:r>
          </w:p>
        </w:tc>
      </w:tr>
    </w:tbl>
    <w:p w14:paraId="4F1EE75F" w14:textId="77777777" w:rsidR="00FD0711" w:rsidRPr="00591654" w:rsidRDefault="00FD0711" w:rsidP="0075620D">
      <w:pPr>
        <w:spacing w:after="0" w:line="240" w:lineRule="auto"/>
        <w:rPr>
          <w:rFonts w:ascii="Times New Roman" w:hAnsi="Times New Roman"/>
          <w:sz w:val="24"/>
          <w:szCs w:val="24"/>
        </w:rPr>
      </w:pPr>
    </w:p>
    <w:p w14:paraId="6F9EFD01" w14:textId="1FED6662" w:rsidR="00FD0711" w:rsidRPr="00591654" w:rsidRDefault="00FD0711" w:rsidP="0075620D">
      <w:pPr>
        <w:spacing w:after="0" w:line="240" w:lineRule="auto"/>
        <w:rPr>
          <w:rFonts w:ascii="Times New Roman" w:hAnsi="Times New Roman"/>
          <w:b/>
          <w:color w:val="9BBB59" w:themeColor="accent3"/>
          <w:sz w:val="24"/>
          <w:szCs w:val="24"/>
        </w:rPr>
      </w:pPr>
      <w:r w:rsidRPr="00591654">
        <w:rPr>
          <w:rFonts w:ascii="Times New Roman" w:hAnsi="Times New Roman"/>
          <w:b/>
          <w:sz w:val="24"/>
          <w:szCs w:val="24"/>
        </w:rPr>
        <w:t>2. Date despre disciplină</w:t>
      </w: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78"/>
        <w:gridCol w:w="367"/>
        <w:gridCol w:w="930"/>
        <w:gridCol w:w="1105"/>
        <w:gridCol w:w="171"/>
        <w:gridCol w:w="312"/>
        <w:gridCol w:w="1815"/>
        <w:gridCol w:w="7"/>
        <w:gridCol w:w="472"/>
        <w:gridCol w:w="1997"/>
        <w:gridCol w:w="706"/>
      </w:tblGrid>
      <w:tr w:rsidR="00FD0711" w:rsidRPr="00591654" w14:paraId="28D8F941" w14:textId="77777777" w:rsidTr="00F27FDA">
        <w:trPr>
          <w:trHeight w:val="844"/>
        </w:trPr>
        <w:tc>
          <w:tcPr>
            <w:tcW w:w="2975" w:type="dxa"/>
            <w:gridSpan w:val="3"/>
          </w:tcPr>
          <w:p w14:paraId="415CF2DE" w14:textId="65A02A37" w:rsidR="00085094"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2.1 Denumirea disciplinei</w:t>
            </w:r>
            <w:r w:rsidR="00B5381D">
              <w:rPr>
                <w:rFonts w:ascii="Times New Roman" w:hAnsi="Times New Roman"/>
                <w:color w:val="9BBB59" w:themeColor="accent3"/>
                <w:sz w:val="24"/>
                <w:szCs w:val="24"/>
              </w:rPr>
              <w:t>/</w:t>
            </w:r>
          </w:p>
          <w:p w14:paraId="533A6699" w14:textId="74E00D02" w:rsidR="00532F3D" w:rsidRPr="00591654" w:rsidRDefault="00532F3D" w:rsidP="0075620D">
            <w:pPr>
              <w:spacing w:after="0" w:line="240" w:lineRule="auto"/>
              <w:rPr>
                <w:rFonts w:ascii="Times New Roman" w:hAnsi="Times New Roman"/>
                <w:sz w:val="24"/>
                <w:szCs w:val="24"/>
              </w:rPr>
            </w:pPr>
            <w:r w:rsidRPr="00591654">
              <w:rPr>
                <w:rFonts w:ascii="Times New Roman" w:hAnsi="Times New Roman"/>
                <w:sz w:val="24"/>
                <w:szCs w:val="24"/>
              </w:rPr>
              <w:t>(ro)</w:t>
            </w:r>
          </w:p>
        </w:tc>
        <w:tc>
          <w:tcPr>
            <w:tcW w:w="6585" w:type="dxa"/>
            <w:gridSpan w:val="8"/>
          </w:tcPr>
          <w:p w14:paraId="4C81C114" w14:textId="4F50B5E7" w:rsidR="00D56658" w:rsidRPr="00677579" w:rsidRDefault="00677579" w:rsidP="00677579">
            <w:pPr>
              <w:spacing w:after="0" w:line="240" w:lineRule="auto"/>
              <w:jc w:val="center"/>
              <w:rPr>
                <w:rFonts w:ascii="Times New Roman" w:hAnsi="Times New Roman"/>
                <w:b/>
                <w:bCs/>
                <w:i/>
                <w:iCs/>
                <w:sz w:val="24"/>
                <w:szCs w:val="24"/>
                <w:lang w:val="de-DE"/>
              </w:rPr>
            </w:pPr>
            <w:r w:rsidRPr="00677579">
              <w:rPr>
                <w:rFonts w:ascii="Times New Roman" w:hAnsi="Times New Roman"/>
                <w:b/>
                <w:bCs/>
                <w:sz w:val="24"/>
                <w:szCs w:val="24"/>
                <w:lang w:val="it-IT"/>
              </w:rPr>
              <w:t xml:space="preserve">DIRIJAREA METODOLOGICĂ A CAPACITĂȚII MOTRICE PE RAMURI DE SPORT LA SENIORI II – </w:t>
            </w:r>
            <w:r w:rsidR="006E7507">
              <w:rPr>
                <w:rFonts w:ascii="Times New Roman" w:hAnsi="Times New Roman"/>
                <w:b/>
                <w:bCs/>
                <w:sz w:val="24"/>
                <w:szCs w:val="24"/>
                <w:lang w:val="it-IT"/>
              </w:rPr>
              <w:t>ÎNOT</w:t>
            </w:r>
            <w:r w:rsidRPr="00677579">
              <w:rPr>
                <w:rFonts w:ascii="Times New Roman" w:hAnsi="Times New Roman"/>
                <w:b/>
                <w:bCs/>
                <w:i/>
                <w:iCs/>
                <w:sz w:val="24"/>
                <w:szCs w:val="24"/>
                <w:lang w:val="de-DE"/>
              </w:rPr>
              <w:t xml:space="preserve"> </w:t>
            </w:r>
          </w:p>
        </w:tc>
      </w:tr>
      <w:tr w:rsidR="00FD0711" w:rsidRPr="00591654" w14:paraId="49754AA5" w14:textId="77777777" w:rsidTr="0075620D">
        <w:trPr>
          <w:trHeight w:val="280"/>
        </w:trPr>
        <w:tc>
          <w:tcPr>
            <w:tcW w:w="4251" w:type="dxa"/>
            <w:gridSpan w:val="5"/>
          </w:tcPr>
          <w:p w14:paraId="26DEF60D" w14:textId="2C4A66C5"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2.2 Titularul</w:t>
            </w:r>
            <w:r w:rsidR="00ED7111" w:rsidRPr="00591654">
              <w:rPr>
                <w:rFonts w:ascii="Times New Roman" w:hAnsi="Times New Roman"/>
                <w:sz w:val="24"/>
                <w:szCs w:val="24"/>
              </w:rPr>
              <w:t>/</w:t>
            </w:r>
            <w:r w:rsidR="006A175C" w:rsidRPr="00591654">
              <w:rPr>
                <w:rFonts w:ascii="Times New Roman" w:hAnsi="Times New Roman"/>
                <w:sz w:val="24"/>
                <w:szCs w:val="24"/>
              </w:rPr>
              <w:t>i</w:t>
            </w:r>
            <w:r w:rsidR="00ED7111" w:rsidRPr="00591654">
              <w:rPr>
                <w:rFonts w:ascii="Times New Roman" w:hAnsi="Times New Roman"/>
                <w:sz w:val="24"/>
                <w:szCs w:val="24"/>
              </w:rPr>
              <w:t>i</w:t>
            </w:r>
            <w:r w:rsidRPr="00591654">
              <w:rPr>
                <w:rFonts w:ascii="Times New Roman" w:hAnsi="Times New Roman"/>
                <w:sz w:val="24"/>
                <w:szCs w:val="24"/>
              </w:rPr>
              <w:t xml:space="preserve"> activită</w:t>
            </w:r>
            <w:r w:rsidR="001B1709" w:rsidRPr="00591654">
              <w:rPr>
                <w:rFonts w:ascii="Times New Roman" w:hAnsi="Times New Roman"/>
                <w:sz w:val="24"/>
                <w:szCs w:val="24"/>
              </w:rPr>
              <w:t>ț</w:t>
            </w:r>
            <w:r w:rsidRPr="00591654">
              <w:rPr>
                <w:rFonts w:ascii="Times New Roman" w:hAnsi="Times New Roman"/>
                <w:sz w:val="24"/>
                <w:szCs w:val="24"/>
              </w:rPr>
              <w:t>ilor de curs</w:t>
            </w:r>
          </w:p>
        </w:tc>
        <w:tc>
          <w:tcPr>
            <w:tcW w:w="5309" w:type="dxa"/>
            <w:gridSpan w:val="6"/>
          </w:tcPr>
          <w:p w14:paraId="5292167B" w14:textId="17EF1F02" w:rsidR="00FD0711" w:rsidRPr="00591654" w:rsidRDefault="00585B4C" w:rsidP="0075620D">
            <w:pPr>
              <w:spacing w:after="0" w:line="240" w:lineRule="auto"/>
              <w:rPr>
                <w:rFonts w:ascii="Times New Roman" w:hAnsi="Times New Roman"/>
                <w:sz w:val="24"/>
                <w:szCs w:val="24"/>
              </w:rPr>
            </w:pPr>
            <w:r w:rsidRPr="00585B4C">
              <w:rPr>
                <w:rFonts w:ascii="Times New Roman" w:hAnsi="Times New Roman"/>
                <w:sz w:val="24"/>
                <w:szCs w:val="24"/>
              </w:rPr>
              <w:t>Conf. univ.dr. Bădescu Victor</w:t>
            </w:r>
          </w:p>
        </w:tc>
      </w:tr>
      <w:tr w:rsidR="00FD0711" w:rsidRPr="00591654" w14:paraId="02678760" w14:textId="77777777" w:rsidTr="0075620D">
        <w:trPr>
          <w:trHeight w:val="548"/>
        </w:trPr>
        <w:tc>
          <w:tcPr>
            <w:tcW w:w="4251" w:type="dxa"/>
            <w:gridSpan w:val="5"/>
          </w:tcPr>
          <w:p w14:paraId="33BD6D3D" w14:textId="6D534006"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2.3 Titularul</w:t>
            </w:r>
            <w:r w:rsidR="00ED7111" w:rsidRPr="00591654">
              <w:rPr>
                <w:rFonts w:ascii="Times New Roman" w:hAnsi="Times New Roman"/>
                <w:sz w:val="24"/>
                <w:szCs w:val="24"/>
              </w:rPr>
              <w:t>/ii</w:t>
            </w:r>
            <w:r w:rsidRPr="00591654">
              <w:rPr>
                <w:rFonts w:ascii="Times New Roman" w:hAnsi="Times New Roman"/>
                <w:sz w:val="24"/>
                <w:szCs w:val="24"/>
              </w:rPr>
              <w:t xml:space="preserve"> activită</w:t>
            </w:r>
            <w:r w:rsidR="001B1709" w:rsidRPr="00591654">
              <w:rPr>
                <w:rFonts w:ascii="Times New Roman" w:hAnsi="Times New Roman"/>
                <w:sz w:val="24"/>
                <w:szCs w:val="24"/>
              </w:rPr>
              <w:t>ț</w:t>
            </w:r>
            <w:r w:rsidRPr="00591654">
              <w:rPr>
                <w:rFonts w:ascii="Times New Roman" w:hAnsi="Times New Roman"/>
                <w:sz w:val="24"/>
                <w:szCs w:val="24"/>
              </w:rPr>
              <w:t xml:space="preserve">ilor de </w:t>
            </w:r>
            <w:r w:rsidRPr="00677579">
              <w:rPr>
                <w:rFonts w:ascii="Times New Roman" w:hAnsi="Times New Roman"/>
                <w:b/>
                <w:sz w:val="24"/>
                <w:szCs w:val="24"/>
              </w:rPr>
              <w:t>seminar</w:t>
            </w:r>
            <w:r w:rsidR="00C116E4" w:rsidRPr="00591654">
              <w:rPr>
                <w:rFonts w:ascii="Times New Roman" w:hAnsi="Times New Roman"/>
                <w:sz w:val="24"/>
                <w:szCs w:val="24"/>
              </w:rPr>
              <w:t xml:space="preserve"> / laborator</w:t>
            </w:r>
            <w:r w:rsidR="00ED7111" w:rsidRPr="00591654">
              <w:rPr>
                <w:rFonts w:ascii="Times New Roman" w:hAnsi="Times New Roman"/>
                <w:sz w:val="24"/>
                <w:szCs w:val="24"/>
              </w:rPr>
              <w:t>/proiect</w:t>
            </w:r>
          </w:p>
        </w:tc>
        <w:tc>
          <w:tcPr>
            <w:tcW w:w="5309" w:type="dxa"/>
            <w:gridSpan w:val="6"/>
          </w:tcPr>
          <w:p w14:paraId="05149A13" w14:textId="6F84B152" w:rsidR="00FD0711" w:rsidRPr="00591654" w:rsidRDefault="00585B4C" w:rsidP="0075620D">
            <w:pPr>
              <w:spacing w:after="0" w:line="240" w:lineRule="auto"/>
              <w:rPr>
                <w:rFonts w:ascii="Times New Roman" w:hAnsi="Times New Roman"/>
                <w:sz w:val="24"/>
                <w:szCs w:val="24"/>
              </w:rPr>
            </w:pPr>
            <w:r w:rsidRPr="00585B4C">
              <w:rPr>
                <w:rFonts w:ascii="Times New Roman" w:hAnsi="Times New Roman"/>
                <w:sz w:val="24"/>
                <w:szCs w:val="24"/>
              </w:rPr>
              <w:t>Conf. univ.dr. Bădescu Victor</w:t>
            </w:r>
          </w:p>
        </w:tc>
      </w:tr>
      <w:tr w:rsidR="00E9070F" w:rsidRPr="00591654" w14:paraId="0355585D" w14:textId="77777777" w:rsidTr="0075620D">
        <w:trPr>
          <w:trHeight w:val="627"/>
        </w:trPr>
        <w:tc>
          <w:tcPr>
            <w:tcW w:w="1678" w:type="dxa"/>
          </w:tcPr>
          <w:p w14:paraId="58C11164" w14:textId="7917753C"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2.4 Anul de studiu</w:t>
            </w:r>
          </w:p>
        </w:tc>
        <w:tc>
          <w:tcPr>
            <w:tcW w:w="366" w:type="dxa"/>
          </w:tcPr>
          <w:p w14:paraId="01C506EC" w14:textId="62C03E57" w:rsidR="00FD0711" w:rsidRPr="00591654" w:rsidRDefault="00F27FDA" w:rsidP="0075620D">
            <w:pPr>
              <w:spacing w:after="0" w:line="240" w:lineRule="auto"/>
              <w:rPr>
                <w:rFonts w:ascii="Times New Roman" w:hAnsi="Times New Roman"/>
                <w:sz w:val="24"/>
                <w:szCs w:val="24"/>
              </w:rPr>
            </w:pPr>
            <w:r>
              <w:rPr>
                <w:rFonts w:ascii="Times New Roman" w:hAnsi="Times New Roman"/>
                <w:sz w:val="24"/>
                <w:szCs w:val="24"/>
              </w:rPr>
              <w:t>2</w:t>
            </w:r>
          </w:p>
        </w:tc>
        <w:tc>
          <w:tcPr>
            <w:tcW w:w="2035" w:type="dxa"/>
            <w:gridSpan w:val="2"/>
          </w:tcPr>
          <w:p w14:paraId="7EA72AD3" w14:textId="575A2F8F"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2.5 Semestrul</w:t>
            </w:r>
            <w:r w:rsidR="0013302B" w:rsidRPr="00591654">
              <w:rPr>
                <w:rFonts w:ascii="Times New Roman" w:hAnsi="Times New Roman"/>
                <w:color w:val="9BBB59" w:themeColor="accent3"/>
                <w:sz w:val="24"/>
                <w:szCs w:val="24"/>
              </w:rPr>
              <w:t xml:space="preserve">/ </w:t>
            </w:r>
          </w:p>
        </w:tc>
        <w:tc>
          <w:tcPr>
            <w:tcW w:w="483" w:type="dxa"/>
            <w:gridSpan w:val="2"/>
          </w:tcPr>
          <w:p w14:paraId="6E22EF77" w14:textId="3465F1E8" w:rsidR="00FD0711" w:rsidRPr="00591654" w:rsidRDefault="00E9070F" w:rsidP="0075620D">
            <w:pPr>
              <w:spacing w:after="0" w:line="240" w:lineRule="auto"/>
              <w:rPr>
                <w:rFonts w:ascii="Times New Roman" w:hAnsi="Times New Roman"/>
                <w:sz w:val="24"/>
                <w:szCs w:val="24"/>
              </w:rPr>
            </w:pPr>
            <w:r w:rsidRPr="00591654">
              <w:rPr>
                <w:rFonts w:ascii="Times New Roman" w:hAnsi="Times New Roman"/>
                <w:sz w:val="24"/>
                <w:szCs w:val="24"/>
              </w:rPr>
              <w:t>I</w:t>
            </w:r>
            <w:r w:rsidR="00677579">
              <w:rPr>
                <w:rFonts w:ascii="Times New Roman" w:hAnsi="Times New Roman"/>
                <w:sz w:val="24"/>
                <w:szCs w:val="24"/>
              </w:rPr>
              <w:t>V</w:t>
            </w:r>
          </w:p>
        </w:tc>
        <w:tc>
          <w:tcPr>
            <w:tcW w:w="1815" w:type="dxa"/>
          </w:tcPr>
          <w:p w14:paraId="4D49A117" w14:textId="0BF19A5C"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2.6. Tipul de evaluare</w:t>
            </w:r>
            <w:r w:rsidR="0013302B" w:rsidRPr="00591654">
              <w:rPr>
                <w:rFonts w:ascii="Times New Roman" w:hAnsi="Times New Roman"/>
                <w:color w:val="9BBB59" w:themeColor="accent3"/>
                <w:sz w:val="24"/>
                <w:szCs w:val="24"/>
              </w:rPr>
              <w:t xml:space="preserve">/ </w:t>
            </w:r>
          </w:p>
        </w:tc>
        <w:tc>
          <w:tcPr>
            <w:tcW w:w="479" w:type="dxa"/>
            <w:gridSpan w:val="2"/>
          </w:tcPr>
          <w:p w14:paraId="1CB5C8BF" w14:textId="4EBB69E0" w:rsidR="00FD0711" w:rsidRPr="00591654" w:rsidRDefault="00C116E4" w:rsidP="0075620D">
            <w:pPr>
              <w:spacing w:after="0" w:line="240" w:lineRule="auto"/>
              <w:rPr>
                <w:rFonts w:ascii="Times New Roman" w:hAnsi="Times New Roman"/>
                <w:sz w:val="24"/>
                <w:szCs w:val="24"/>
              </w:rPr>
            </w:pPr>
            <w:r w:rsidRPr="00591654">
              <w:rPr>
                <w:rFonts w:ascii="Times New Roman" w:hAnsi="Times New Roman"/>
                <w:sz w:val="24"/>
                <w:szCs w:val="24"/>
              </w:rPr>
              <w:t>E</w:t>
            </w:r>
          </w:p>
        </w:tc>
        <w:tc>
          <w:tcPr>
            <w:tcW w:w="1997" w:type="dxa"/>
          </w:tcPr>
          <w:p w14:paraId="04E3159E" w14:textId="06D9A7E5"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 xml:space="preserve">2.7 </w:t>
            </w:r>
            <w:r w:rsidR="00AA5BBD" w:rsidRPr="00591654">
              <w:rPr>
                <w:rFonts w:ascii="Times New Roman" w:hAnsi="Times New Roman"/>
                <w:sz w:val="24"/>
                <w:szCs w:val="24"/>
              </w:rPr>
              <w:t>Statutul</w:t>
            </w:r>
            <w:r w:rsidRPr="00591654">
              <w:rPr>
                <w:rFonts w:ascii="Times New Roman" w:hAnsi="Times New Roman"/>
                <w:sz w:val="24"/>
                <w:szCs w:val="24"/>
              </w:rPr>
              <w:t xml:space="preserve"> disciplinei</w:t>
            </w:r>
          </w:p>
        </w:tc>
        <w:tc>
          <w:tcPr>
            <w:tcW w:w="704" w:type="dxa"/>
          </w:tcPr>
          <w:p w14:paraId="16C0F3CA" w14:textId="6CA5E2C8" w:rsidR="00FD0711" w:rsidRPr="00591654" w:rsidRDefault="00F27FDA" w:rsidP="0075620D">
            <w:pPr>
              <w:spacing w:after="0" w:line="240" w:lineRule="auto"/>
              <w:rPr>
                <w:rFonts w:ascii="Times New Roman" w:hAnsi="Times New Roman"/>
                <w:sz w:val="24"/>
                <w:szCs w:val="24"/>
              </w:rPr>
            </w:pPr>
            <w:r>
              <w:rPr>
                <w:rFonts w:ascii="Times New Roman" w:hAnsi="Times New Roman"/>
                <w:sz w:val="24"/>
                <w:szCs w:val="24"/>
              </w:rPr>
              <w:t>Op</w:t>
            </w:r>
          </w:p>
        </w:tc>
      </w:tr>
      <w:tr w:rsidR="0075620D" w:rsidRPr="00591654" w14:paraId="790C8067" w14:textId="77777777" w:rsidTr="0075620D">
        <w:trPr>
          <w:trHeight w:val="548"/>
        </w:trPr>
        <w:tc>
          <w:tcPr>
            <w:tcW w:w="2045" w:type="dxa"/>
            <w:gridSpan w:val="2"/>
          </w:tcPr>
          <w:p w14:paraId="7C2BA24D" w14:textId="2A4207E7" w:rsidR="00204311" w:rsidRPr="00591654" w:rsidRDefault="002043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 xml:space="preserve">2.8 </w:t>
            </w:r>
            <w:r w:rsidR="00AA5BBD" w:rsidRPr="00591654">
              <w:rPr>
                <w:rFonts w:ascii="Times New Roman" w:hAnsi="Times New Roman"/>
                <w:sz w:val="24"/>
                <w:szCs w:val="24"/>
              </w:rPr>
              <w:t>Categoria formativă</w:t>
            </w:r>
          </w:p>
        </w:tc>
        <w:tc>
          <w:tcPr>
            <w:tcW w:w="2035" w:type="dxa"/>
            <w:gridSpan w:val="2"/>
          </w:tcPr>
          <w:p w14:paraId="30FE5EDC" w14:textId="61A0B861" w:rsidR="00204311" w:rsidRPr="00591654" w:rsidRDefault="00F27FDA" w:rsidP="0075620D">
            <w:pPr>
              <w:spacing w:after="0" w:line="240" w:lineRule="auto"/>
              <w:rPr>
                <w:rFonts w:ascii="Times New Roman" w:hAnsi="Times New Roman"/>
                <w:sz w:val="24"/>
                <w:szCs w:val="24"/>
                <w:lang w:val="en-US"/>
              </w:rPr>
            </w:pPr>
            <w:r>
              <w:rPr>
                <w:rFonts w:ascii="Times New Roman" w:hAnsi="Times New Roman"/>
                <w:sz w:val="24"/>
                <w:szCs w:val="24"/>
                <w:lang w:val="en-US"/>
              </w:rPr>
              <w:t>DS</w:t>
            </w:r>
          </w:p>
        </w:tc>
        <w:tc>
          <w:tcPr>
            <w:tcW w:w="2305" w:type="dxa"/>
            <w:gridSpan w:val="4"/>
          </w:tcPr>
          <w:p w14:paraId="2989E448" w14:textId="7EC764D6" w:rsidR="00204311" w:rsidRPr="00591654" w:rsidRDefault="002043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2.9 Codul disciplinei</w:t>
            </w:r>
            <w:r w:rsidR="0013302B" w:rsidRPr="00591654">
              <w:rPr>
                <w:rFonts w:ascii="Times New Roman" w:hAnsi="Times New Roman"/>
                <w:color w:val="9BBB59" w:themeColor="accent3"/>
                <w:sz w:val="24"/>
                <w:szCs w:val="24"/>
              </w:rPr>
              <w:t xml:space="preserve">/ </w:t>
            </w:r>
          </w:p>
        </w:tc>
        <w:tc>
          <w:tcPr>
            <w:tcW w:w="3175" w:type="dxa"/>
            <w:gridSpan w:val="3"/>
          </w:tcPr>
          <w:p w14:paraId="2A076723" w14:textId="477C8174" w:rsidR="00677579" w:rsidRPr="00591654" w:rsidRDefault="00677579" w:rsidP="00C53A98">
            <w:pPr>
              <w:spacing w:after="0" w:line="240" w:lineRule="auto"/>
              <w:rPr>
                <w:rFonts w:ascii="Times New Roman" w:hAnsi="Times New Roman"/>
                <w:sz w:val="24"/>
                <w:szCs w:val="24"/>
              </w:rPr>
            </w:pPr>
            <w:r>
              <w:rPr>
                <w:rFonts w:ascii="Times New Roman" w:hAnsi="Times New Roman"/>
                <w:sz w:val="24"/>
                <w:szCs w:val="24"/>
              </w:rPr>
              <w:t>UPB.18.M4</w:t>
            </w:r>
            <w:r w:rsidR="00F27FDA">
              <w:rPr>
                <w:rFonts w:ascii="Times New Roman" w:hAnsi="Times New Roman"/>
                <w:sz w:val="24"/>
                <w:szCs w:val="24"/>
              </w:rPr>
              <w:t>.A</w:t>
            </w:r>
            <w:r>
              <w:rPr>
                <w:rFonts w:ascii="Times New Roman" w:hAnsi="Times New Roman"/>
                <w:sz w:val="24"/>
                <w:szCs w:val="24"/>
              </w:rPr>
              <w:t>.04-07</w:t>
            </w:r>
          </w:p>
        </w:tc>
      </w:tr>
    </w:tbl>
    <w:p w14:paraId="6FA6F5B0" w14:textId="77777777" w:rsidR="00AA5BBD" w:rsidRPr="00591654" w:rsidRDefault="00AA5BBD" w:rsidP="0075620D">
      <w:pPr>
        <w:spacing w:after="0" w:line="240" w:lineRule="auto"/>
        <w:rPr>
          <w:rFonts w:ascii="Times New Roman" w:hAnsi="Times New Roman"/>
          <w:b/>
          <w:sz w:val="24"/>
          <w:szCs w:val="24"/>
        </w:rPr>
      </w:pPr>
    </w:p>
    <w:p w14:paraId="732C4DF5" w14:textId="0287E1E7"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b/>
          <w:sz w:val="24"/>
          <w:szCs w:val="24"/>
        </w:rPr>
        <w:t xml:space="preserve">3. Timpul total </w:t>
      </w:r>
      <w:r w:rsidRPr="00591654">
        <w:rPr>
          <w:rFonts w:ascii="Times New Roman" w:hAnsi="Times New Roman"/>
          <w:sz w:val="24"/>
          <w:szCs w:val="24"/>
        </w:rPr>
        <w:t>(ore pe semestru al activită</w:t>
      </w:r>
      <w:r w:rsidR="001B1709" w:rsidRPr="00591654">
        <w:rPr>
          <w:rFonts w:ascii="Times New Roman" w:hAnsi="Times New Roman"/>
          <w:sz w:val="24"/>
          <w:szCs w:val="24"/>
        </w:rPr>
        <w:t>ț</w:t>
      </w:r>
      <w:r w:rsidRPr="00591654">
        <w:rPr>
          <w:rFonts w:ascii="Times New Roman" w:hAnsi="Times New Roman"/>
          <w:sz w:val="24"/>
          <w:szCs w:val="24"/>
        </w:rPr>
        <w:t>ilor didactice)</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539"/>
        <w:gridCol w:w="567"/>
        <w:gridCol w:w="1222"/>
        <w:gridCol w:w="621"/>
        <w:gridCol w:w="567"/>
        <w:gridCol w:w="1984"/>
        <w:gridCol w:w="709"/>
      </w:tblGrid>
      <w:tr w:rsidR="00FD0711" w:rsidRPr="00591654" w14:paraId="0EF4F884" w14:textId="77777777" w:rsidTr="00E520EF">
        <w:tc>
          <w:tcPr>
            <w:tcW w:w="3539" w:type="dxa"/>
          </w:tcPr>
          <w:p w14:paraId="05B794F0" w14:textId="32D4210C"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3.1 Număr de ore pe săptămână</w:t>
            </w:r>
          </w:p>
        </w:tc>
        <w:tc>
          <w:tcPr>
            <w:tcW w:w="567" w:type="dxa"/>
          </w:tcPr>
          <w:p w14:paraId="6ED96213" w14:textId="717876E4" w:rsidR="00FD0711" w:rsidRPr="00591654" w:rsidRDefault="00677579" w:rsidP="0075620D">
            <w:pPr>
              <w:spacing w:after="0" w:line="240" w:lineRule="auto"/>
              <w:rPr>
                <w:rFonts w:ascii="Times New Roman" w:hAnsi="Times New Roman"/>
                <w:sz w:val="24"/>
                <w:szCs w:val="24"/>
              </w:rPr>
            </w:pPr>
            <w:r>
              <w:rPr>
                <w:rFonts w:ascii="Times New Roman" w:hAnsi="Times New Roman"/>
                <w:sz w:val="24"/>
                <w:szCs w:val="24"/>
              </w:rPr>
              <w:t>2</w:t>
            </w:r>
          </w:p>
        </w:tc>
        <w:tc>
          <w:tcPr>
            <w:tcW w:w="1843" w:type="dxa"/>
            <w:gridSpan w:val="2"/>
          </w:tcPr>
          <w:p w14:paraId="24945729" w14:textId="0CF830F0"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Din care: 3.2 curs</w:t>
            </w:r>
          </w:p>
        </w:tc>
        <w:tc>
          <w:tcPr>
            <w:tcW w:w="567" w:type="dxa"/>
          </w:tcPr>
          <w:p w14:paraId="69E074DE" w14:textId="47DD6628" w:rsidR="00FD0711" w:rsidRPr="00591654" w:rsidRDefault="00F27FDA" w:rsidP="0075620D">
            <w:pPr>
              <w:spacing w:after="0" w:line="240" w:lineRule="auto"/>
              <w:rPr>
                <w:rFonts w:ascii="Times New Roman" w:hAnsi="Times New Roman"/>
                <w:sz w:val="24"/>
                <w:szCs w:val="24"/>
              </w:rPr>
            </w:pPr>
            <w:r>
              <w:rPr>
                <w:rFonts w:ascii="Times New Roman" w:hAnsi="Times New Roman"/>
                <w:sz w:val="24"/>
                <w:szCs w:val="24"/>
              </w:rPr>
              <w:t>1</w:t>
            </w:r>
          </w:p>
        </w:tc>
        <w:tc>
          <w:tcPr>
            <w:tcW w:w="1984" w:type="dxa"/>
          </w:tcPr>
          <w:p w14:paraId="0174A5C1" w14:textId="77777777" w:rsidR="00D32BAB"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3.3</w:t>
            </w:r>
          </w:p>
          <w:p w14:paraId="62F05298" w14:textId="337DF033" w:rsidR="00FD0711" w:rsidRPr="00591654" w:rsidRDefault="00D32BAB" w:rsidP="0075620D">
            <w:pPr>
              <w:spacing w:after="0" w:line="240" w:lineRule="auto"/>
              <w:rPr>
                <w:rFonts w:ascii="Times New Roman" w:hAnsi="Times New Roman"/>
                <w:sz w:val="24"/>
                <w:szCs w:val="24"/>
              </w:rPr>
            </w:pPr>
            <w:r w:rsidRPr="006E7507">
              <w:rPr>
                <w:rFonts w:ascii="Times New Roman" w:hAnsi="Times New Roman"/>
                <w:b/>
                <w:sz w:val="24"/>
                <w:szCs w:val="24"/>
              </w:rPr>
              <w:t>seminar</w:t>
            </w:r>
            <w:r w:rsidRPr="006E7507">
              <w:rPr>
                <w:rFonts w:ascii="Times New Roman" w:hAnsi="Times New Roman"/>
                <w:bCs/>
                <w:sz w:val="24"/>
                <w:szCs w:val="24"/>
              </w:rPr>
              <w:t>/laborator</w:t>
            </w:r>
            <w:r>
              <w:rPr>
                <w:rFonts w:ascii="Times New Roman" w:hAnsi="Times New Roman"/>
                <w:sz w:val="24"/>
                <w:szCs w:val="24"/>
              </w:rPr>
              <w:t>/proiect</w:t>
            </w:r>
          </w:p>
        </w:tc>
        <w:tc>
          <w:tcPr>
            <w:tcW w:w="709" w:type="dxa"/>
          </w:tcPr>
          <w:p w14:paraId="389D8B47" w14:textId="45FE17CA" w:rsidR="00FD0711" w:rsidRPr="00591654" w:rsidRDefault="00677579" w:rsidP="0075620D">
            <w:pPr>
              <w:spacing w:after="0" w:line="240" w:lineRule="auto"/>
              <w:rPr>
                <w:rFonts w:ascii="Times New Roman" w:hAnsi="Times New Roman"/>
                <w:sz w:val="24"/>
                <w:szCs w:val="24"/>
              </w:rPr>
            </w:pPr>
            <w:r>
              <w:rPr>
                <w:rFonts w:ascii="Times New Roman" w:hAnsi="Times New Roman"/>
                <w:sz w:val="24"/>
                <w:szCs w:val="24"/>
              </w:rPr>
              <w:t>1</w:t>
            </w:r>
          </w:p>
        </w:tc>
      </w:tr>
      <w:tr w:rsidR="00FD0711" w:rsidRPr="00591654" w14:paraId="50A0BDEC" w14:textId="77777777" w:rsidTr="00E520EF">
        <w:tc>
          <w:tcPr>
            <w:tcW w:w="3539" w:type="dxa"/>
            <w:shd w:val="clear" w:color="auto" w:fill="D9D9D9"/>
          </w:tcPr>
          <w:p w14:paraId="66EE8BA2" w14:textId="06B7461F"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3.4 Total ore din planul de învă</w:t>
            </w:r>
            <w:r w:rsidR="001B1709" w:rsidRPr="00591654">
              <w:rPr>
                <w:rFonts w:ascii="Times New Roman" w:hAnsi="Times New Roman"/>
                <w:sz w:val="24"/>
                <w:szCs w:val="24"/>
              </w:rPr>
              <w:t>ț</w:t>
            </w:r>
            <w:r w:rsidRPr="00591654">
              <w:rPr>
                <w:rFonts w:ascii="Times New Roman" w:hAnsi="Times New Roman"/>
                <w:sz w:val="24"/>
                <w:szCs w:val="24"/>
              </w:rPr>
              <w:t>ămân</w:t>
            </w:r>
            <w:r w:rsidR="00C62788" w:rsidRPr="00591654">
              <w:rPr>
                <w:rFonts w:ascii="Times New Roman" w:hAnsi="Times New Roman"/>
                <w:sz w:val="24"/>
                <w:szCs w:val="24"/>
              </w:rPr>
              <w:t>t</w:t>
            </w:r>
          </w:p>
        </w:tc>
        <w:tc>
          <w:tcPr>
            <w:tcW w:w="567" w:type="dxa"/>
            <w:shd w:val="clear" w:color="auto" w:fill="D9D9D9"/>
          </w:tcPr>
          <w:p w14:paraId="686FC215" w14:textId="40858F87" w:rsidR="00FD0711" w:rsidRPr="00591654" w:rsidRDefault="00677579" w:rsidP="0075620D">
            <w:pPr>
              <w:spacing w:after="0" w:line="240" w:lineRule="auto"/>
              <w:rPr>
                <w:rFonts w:ascii="Times New Roman" w:hAnsi="Times New Roman"/>
                <w:sz w:val="24"/>
                <w:szCs w:val="24"/>
              </w:rPr>
            </w:pPr>
            <w:r>
              <w:rPr>
                <w:rFonts w:ascii="Times New Roman" w:hAnsi="Times New Roman"/>
                <w:sz w:val="24"/>
                <w:szCs w:val="24"/>
              </w:rPr>
              <w:t>28</w:t>
            </w:r>
          </w:p>
        </w:tc>
        <w:tc>
          <w:tcPr>
            <w:tcW w:w="1843" w:type="dxa"/>
            <w:gridSpan w:val="2"/>
            <w:shd w:val="clear" w:color="auto" w:fill="D9D9D9"/>
          </w:tcPr>
          <w:p w14:paraId="22757F9D" w14:textId="707185F8"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Din care: 3.5 curs</w:t>
            </w:r>
          </w:p>
        </w:tc>
        <w:tc>
          <w:tcPr>
            <w:tcW w:w="567" w:type="dxa"/>
            <w:shd w:val="clear" w:color="auto" w:fill="D9D9D9"/>
          </w:tcPr>
          <w:p w14:paraId="10AD77AA" w14:textId="3626F334" w:rsidR="00FD0711" w:rsidRPr="00591654" w:rsidRDefault="00F27FDA" w:rsidP="0075620D">
            <w:pPr>
              <w:spacing w:after="0" w:line="240" w:lineRule="auto"/>
              <w:rPr>
                <w:rFonts w:ascii="Times New Roman" w:hAnsi="Times New Roman"/>
                <w:sz w:val="24"/>
                <w:szCs w:val="24"/>
              </w:rPr>
            </w:pPr>
            <w:r>
              <w:rPr>
                <w:rFonts w:ascii="Times New Roman" w:hAnsi="Times New Roman"/>
                <w:sz w:val="24"/>
                <w:szCs w:val="24"/>
              </w:rPr>
              <w:t>14</w:t>
            </w:r>
          </w:p>
        </w:tc>
        <w:tc>
          <w:tcPr>
            <w:tcW w:w="1984" w:type="dxa"/>
            <w:shd w:val="clear" w:color="auto" w:fill="D9D9D9"/>
          </w:tcPr>
          <w:p w14:paraId="69D46F20" w14:textId="2C682C73" w:rsidR="00FD0711" w:rsidRPr="00591654" w:rsidRDefault="00D32BAB" w:rsidP="0075620D">
            <w:pPr>
              <w:spacing w:after="0" w:line="240" w:lineRule="auto"/>
              <w:rPr>
                <w:rFonts w:ascii="Times New Roman" w:hAnsi="Times New Roman"/>
                <w:color w:val="9BBB59" w:themeColor="accent3"/>
                <w:sz w:val="24"/>
                <w:szCs w:val="24"/>
              </w:rPr>
            </w:pPr>
            <w:r>
              <w:rPr>
                <w:rFonts w:ascii="Times New Roman" w:hAnsi="Times New Roman"/>
                <w:sz w:val="24"/>
                <w:szCs w:val="24"/>
              </w:rPr>
              <w:t>3.6 seminar</w:t>
            </w:r>
            <w:r w:rsidRPr="0007194F">
              <w:rPr>
                <w:rFonts w:ascii="Times New Roman" w:hAnsi="Times New Roman"/>
                <w:sz w:val="24"/>
                <w:szCs w:val="24"/>
              </w:rPr>
              <w:t>/labor</w:t>
            </w:r>
            <w:r>
              <w:rPr>
                <w:rFonts w:ascii="Times New Roman" w:hAnsi="Times New Roman"/>
                <w:sz w:val="24"/>
                <w:szCs w:val="24"/>
              </w:rPr>
              <w:t>ator/proiect</w:t>
            </w:r>
          </w:p>
        </w:tc>
        <w:tc>
          <w:tcPr>
            <w:tcW w:w="709" w:type="dxa"/>
            <w:shd w:val="clear" w:color="auto" w:fill="D9D9D9"/>
          </w:tcPr>
          <w:p w14:paraId="15B80B93" w14:textId="510EB821" w:rsidR="00FD0711" w:rsidRPr="00591654" w:rsidRDefault="00677579" w:rsidP="0075620D">
            <w:pPr>
              <w:spacing w:after="0" w:line="240" w:lineRule="auto"/>
              <w:rPr>
                <w:rFonts w:ascii="Times New Roman" w:hAnsi="Times New Roman"/>
                <w:sz w:val="24"/>
                <w:szCs w:val="24"/>
              </w:rPr>
            </w:pPr>
            <w:r>
              <w:rPr>
                <w:rFonts w:ascii="Times New Roman" w:hAnsi="Times New Roman"/>
                <w:sz w:val="24"/>
                <w:szCs w:val="24"/>
              </w:rPr>
              <w:t>14</w:t>
            </w:r>
          </w:p>
        </w:tc>
      </w:tr>
      <w:tr w:rsidR="00FD0711" w:rsidRPr="00591654" w14:paraId="6D148FF1" w14:textId="77777777" w:rsidTr="0075620D">
        <w:tc>
          <w:tcPr>
            <w:tcW w:w="8500" w:type="dxa"/>
            <w:gridSpan w:val="6"/>
          </w:tcPr>
          <w:p w14:paraId="41A2F76D" w14:textId="3F1424A2"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Distribu</w:t>
            </w:r>
            <w:r w:rsidR="001B1709" w:rsidRPr="00591654">
              <w:rPr>
                <w:rFonts w:ascii="Times New Roman" w:hAnsi="Times New Roman"/>
                <w:sz w:val="24"/>
                <w:szCs w:val="24"/>
              </w:rPr>
              <w:t>ț</w:t>
            </w:r>
            <w:r w:rsidRPr="00591654">
              <w:rPr>
                <w:rFonts w:ascii="Times New Roman" w:hAnsi="Times New Roman"/>
                <w:sz w:val="24"/>
                <w:szCs w:val="24"/>
              </w:rPr>
              <w:t>ia fondului de timp</w:t>
            </w:r>
          </w:p>
        </w:tc>
        <w:tc>
          <w:tcPr>
            <w:tcW w:w="709" w:type="dxa"/>
          </w:tcPr>
          <w:p w14:paraId="23FAF1A2" w14:textId="77777777" w:rsidR="00FD0711" w:rsidRPr="00591654" w:rsidRDefault="00FD0711" w:rsidP="006C6AD4">
            <w:pPr>
              <w:spacing w:after="0" w:line="240" w:lineRule="auto"/>
              <w:jc w:val="center"/>
              <w:rPr>
                <w:rFonts w:ascii="Times New Roman" w:hAnsi="Times New Roman"/>
                <w:sz w:val="24"/>
                <w:szCs w:val="24"/>
              </w:rPr>
            </w:pPr>
            <w:r w:rsidRPr="00591654">
              <w:rPr>
                <w:rFonts w:ascii="Times New Roman" w:hAnsi="Times New Roman"/>
                <w:sz w:val="24"/>
                <w:szCs w:val="24"/>
              </w:rPr>
              <w:t>ore</w:t>
            </w:r>
          </w:p>
        </w:tc>
      </w:tr>
      <w:tr w:rsidR="0065472F" w:rsidRPr="00591654" w14:paraId="45134C4A" w14:textId="77777777" w:rsidTr="0075620D">
        <w:trPr>
          <w:trHeight w:val="972"/>
        </w:trPr>
        <w:tc>
          <w:tcPr>
            <w:tcW w:w="8500" w:type="dxa"/>
            <w:gridSpan w:val="6"/>
          </w:tcPr>
          <w:p w14:paraId="48E30451" w14:textId="6C1E52C3" w:rsidR="0065472F" w:rsidRPr="00591654" w:rsidRDefault="0065472F" w:rsidP="0075620D">
            <w:pPr>
              <w:spacing w:after="0" w:line="240" w:lineRule="auto"/>
              <w:rPr>
                <w:rFonts w:ascii="Times New Roman" w:hAnsi="Times New Roman"/>
                <w:sz w:val="24"/>
                <w:szCs w:val="24"/>
              </w:rPr>
            </w:pPr>
            <w:r w:rsidRPr="00591654">
              <w:rPr>
                <w:rFonts w:ascii="Times New Roman" w:hAnsi="Times New Roman"/>
                <w:sz w:val="24"/>
                <w:szCs w:val="24"/>
              </w:rPr>
              <w:t xml:space="preserve">Studiul după manual, suport de curs, bibliografie </w:t>
            </w:r>
            <w:r w:rsidR="001B1709" w:rsidRPr="00591654">
              <w:rPr>
                <w:rFonts w:ascii="Times New Roman" w:hAnsi="Times New Roman"/>
                <w:sz w:val="24"/>
                <w:szCs w:val="24"/>
              </w:rPr>
              <w:t>ș</w:t>
            </w:r>
            <w:r w:rsidRPr="00591654">
              <w:rPr>
                <w:rFonts w:ascii="Times New Roman" w:hAnsi="Times New Roman"/>
                <w:sz w:val="24"/>
                <w:szCs w:val="24"/>
              </w:rPr>
              <w:t>i noti</w:t>
            </w:r>
            <w:r w:rsidR="001B1709" w:rsidRPr="00591654">
              <w:rPr>
                <w:rFonts w:ascii="Times New Roman" w:hAnsi="Times New Roman"/>
                <w:sz w:val="24"/>
                <w:szCs w:val="24"/>
              </w:rPr>
              <w:t>ț</w:t>
            </w:r>
            <w:r w:rsidRPr="00591654">
              <w:rPr>
                <w:rFonts w:ascii="Times New Roman" w:hAnsi="Times New Roman"/>
                <w:sz w:val="24"/>
                <w:szCs w:val="24"/>
              </w:rPr>
              <w:t>e</w:t>
            </w:r>
          </w:p>
          <w:p w14:paraId="48296354" w14:textId="4D5DE9D3" w:rsidR="0065472F" w:rsidRPr="00591654" w:rsidRDefault="0065472F" w:rsidP="0075620D">
            <w:pPr>
              <w:spacing w:after="0" w:line="240" w:lineRule="auto"/>
              <w:rPr>
                <w:rFonts w:ascii="Times New Roman" w:hAnsi="Times New Roman"/>
                <w:sz w:val="24"/>
                <w:szCs w:val="24"/>
              </w:rPr>
            </w:pPr>
            <w:r w:rsidRPr="00591654">
              <w:rPr>
                <w:rFonts w:ascii="Times New Roman" w:hAnsi="Times New Roman"/>
                <w:sz w:val="24"/>
                <w:szCs w:val="24"/>
              </w:rPr>
              <w:t>Documentare suplimentară în bibliotecă, pe platformele electronice de specialitat</w:t>
            </w:r>
            <w:r w:rsidR="003515D2" w:rsidRPr="00591654">
              <w:rPr>
                <w:rFonts w:ascii="Times New Roman" w:hAnsi="Times New Roman"/>
                <w:sz w:val="24"/>
                <w:szCs w:val="24"/>
              </w:rPr>
              <w:t>e</w:t>
            </w:r>
          </w:p>
          <w:p w14:paraId="76D4676D" w14:textId="13AC2040" w:rsidR="0065472F" w:rsidRPr="00591654" w:rsidRDefault="0065472F" w:rsidP="0075620D">
            <w:pPr>
              <w:spacing w:after="0" w:line="240" w:lineRule="auto"/>
              <w:rPr>
                <w:rFonts w:ascii="Times New Roman" w:hAnsi="Times New Roman"/>
                <w:color w:val="9BBB59" w:themeColor="accent3"/>
                <w:sz w:val="24"/>
                <w:szCs w:val="24"/>
              </w:rPr>
            </w:pPr>
            <w:r w:rsidRPr="00591654">
              <w:rPr>
                <w:rFonts w:ascii="Times New Roman" w:hAnsi="Times New Roman"/>
                <w:sz w:val="24"/>
                <w:szCs w:val="24"/>
              </w:rPr>
              <w:t>Pregătire seminarii/laboratoare</w:t>
            </w:r>
            <w:r w:rsidR="00F31C12" w:rsidRPr="00591654">
              <w:rPr>
                <w:rFonts w:ascii="Times New Roman" w:hAnsi="Times New Roman"/>
                <w:sz w:val="24"/>
                <w:szCs w:val="24"/>
              </w:rPr>
              <w:t>/proiecte</w:t>
            </w:r>
            <w:r w:rsidRPr="00591654">
              <w:rPr>
                <w:rFonts w:ascii="Times New Roman" w:hAnsi="Times New Roman"/>
                <w:sz w:val="24"/>
                <w:szCs w:val="24"/>
              </w:rPr>
              <w:t xml:space="preserve">, teme, referate, portofolii </w:t>
            </w:r>
            <w:r w:rsidR="001B1709" w:rsidRPr="00591654">
              <w:rPr>
                <w:rFonts w:ascii="Times New Roman" w:hAnsi="Times New Roman"/>
                <w:sz w:val="24"/>
                <w:szCs w:val="24"/>
              </w:rPr>
              <w:t>ș</w:t>
            </w:r>
            <w:r w:rsidRPr="00591654">
              <w:rPr>
                <w:rFonts w:ascii="Times New Roman" w:hAnsi="Times New Roman"/>
                <w:sz w:val="24"/>
                <w:szCs w:val="24"/>
              </w:rPr>
              <w:t>i eseuri</w:t>
            </w:r>
          </w:p>
        </w:tc>
        <w:tc>
          <w:tcPr>
            <w:tcW w:w="709" w:type="dxa"/>
          </w:tcPr>
          <w:p w14:paraId="4D90BF9A" w14:textId="53C38695" w:rsidR="0065472F" w:rsidRPr="00591654" w:rsidRDefault="00677579" w:rsidP="006C6AD4">
            <w:pPr>
              <w:spacing w:after="0" w:line="240" w:lineRule="auto"/>
              <w:jc w:val="center"/>
              <w:rPr>
                <w:rFonts w:ascii="Times New Roman" w:hAnsi="Times New Roman"/>
                <w:sz w:val="24"/>
                <w:szCs w:val="24"/>
              </w:rPr>
            </w:pPr>
            <w:r>
              <w:rPr>
                <w:rFonts w:ascii="Times New Roman" w:hAnsi="Times New Roman"/>
                <w:sz w:val="24"/>
                <w:szCs w:val="24"/>
              </w:rPr>
              <w:t>70</w:t>
            </w:r>
          </w:p>
        </w:tc>
      </w:tr>
      <w:tr w:rsidR="00FD0711" w:rsidRPr="00591654" w14:paraId="02730B5D" w14:textId="77777777" w:rsidTr="0075620D">
        <w:tc>
          <w:tcPr>
            <w:tcW w:w="8500" w:type="dxa"/>
            <w:gridSpan w:val="6"/>
          </w:tcPr>
          <w:p w14:paraId="10628874" w14:textId="5C827415"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Tutorat</w:t>
            </w:r>
          </w:p>
        </w:tc>
        <w:tc>
          <w:tcPr>
            <w:tcW w:w="709" w:type="dxa"/>
          </w:tcPr>
          <w:p w14:paraId="2F198E40" w14:textId="0F0EE377" w:rsidR="00FD0711" w:rsidRPr="00591654" w:rsidRDefault="00677579" w:rsidP="00F27FDA">
            <w:pPr>
              <w:spacing w:after="0" w:line="240" w:lineRule="auto"/>
              <w:jc w:val="center"/>
              <w:rPr>
                <w:rFonts w:ascii="Times New Roman" w:hAnsi="Times New Roman"/>
                <w:sz w:val="24"/>
                <w:szCs w:val="24"/>
              </w:rPr>
            </w:pPr>
            <w:r>
              <w:rPr>
                <w:rFonts w:ascii="Times New Roman" w:hAnsi="Times New Roman"/>
                <w:sz w:val="24"/>
                <w:szCs w:val="24"/>
              </w:rPr>
              <w:t>2</w:t>
            </w:r>
          </w:p>
        </w:tc>
      </w:tr>
      <w:tr w:rsidR="00FD0711" w:rsidRPr="00591654" w14:paraId="67E9499C" w14:textId="77777777" w:rsidTr="0075620D">
        <w:tc>
          <w:tcPr>
            <w:tcW w:w="8500" w:type="dxa"/>
            <w:gridSpan w:val="6"/>
          </w:tcPr>
          <w:p w14:paraId="1287A7A9" w14:textId="670240F2"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Examinări</w:t>
            </w:r>
          </w:p>
        </w:tc>
        <w:tc>
          <w:tcPr>
            <w:tcW w:w="709" w:type="dxa"/>
          </w:tcPr>
          <w:p w14:paraId="7937ACB3" w14:textId="27090DE3" w:rsidR="00FD0711" w:rsidRPr="00591654" w:rsidRDefault="00FD0711" w:rsidP="00F27FDA">
            <w:pPr>
              <w:spacing w:after="0" w:line="240" w:lineRule="auto"/>
              <w:jc w:val="center"/>
              <w:rPr>
                <w:rFonts w:ascii="Times New Roman" w:hAnsi="Times New Roman"/>
                <w:sz w:val="24"/>
                <w:szCs w:val="24"/>
              </w:rPr>
            </w:pPr>
          </w:p>
        </w:tc>
      </w:tr>
      <w:tr w:rsidR="00A8092B" w:rsidRPr="00591654" w14:paraId="3DE760B2" w14:textId="77777777" w:rsidTr="0075620D">
        <w:trPr>
          <w:trHeight w:val="366"/>
        </w:trPr>
        <w:tc>
          <w:tcPr>
            <w:tcW w:w="8500" w:type="dxa"/>
            <w:gridSpan w:val="6"/>
          </w:tcPr>
          <w:p w14:paraId="7BB9C5CD" w14:textId="77777777" w:rsidR="00A8092B" w:rsidRPr="00591654" w:rsidRDefault="00A8092B" w:rsidP="0075620D">
            <w:pPr>
              <w:spacing w:after="0" w:line="240" w:lineRule="auto"/>
              <w:rPr>
                <w:rFonts w:ascii="Times New Roman" w:hAnsi="Times New Roman"/>
                <w:sz w:val="24"/>
                <w:szCs w:val="24"/>
              </w:rPr>
            </w:pPr>
            <w:r w:rsidRPr="00591654">
              <w:rPr>
                <w:rFonts w:ascii="Times New Roman" w:hAnsi="Times New Roman"/>
                <w:sz w:val="24"/>
                <w:szCs w:val="24"/>
              </w:rPr>
              <w:t xml:space="preserve">Alte activități (dacă există): </w:t>
            </w:r>
          </w:p>
        </w:tc>
        <w:tc>
          <w:tcPr>
            <w:tcW w:w="709" w:type="dxa"/>
          </w:tcPr>
          <w:p w14:paraId="20E64B67" w14:textId="1BDC43B6" w:rsidR="00A8092B" w:rsidRPr="00591654" w:rsidRDefault="00A8092B" w:rsidP="0075620D">
            <w:pPr>
              <w:spacing w:after="0" w:line="240" w:lineRule="auto"/>
              <w:rPr>
                <w:rFonts w:ascii="Times New Roman" w:hAnsi="Times New Roman"/>
                <w:sz w:val="24"/>
                <w:szCs w:val="24"/>
                <w:highlight w:val="yellow"/>
              </w:rPr>
            </w:pPr>
          </w:p>
        </w:tc>
      </w:tr>
      <w:tr w:rsidR="007C4310" w:rsidRPr="00591654" w14:paraId="072709E8" w14:textId="77777777" w:rsidTr="0075620D">
        <w:trPr>
          <w:gridAfter w:val="4"/>
          <w:wAfter w:w="3881" w:type="dxa"/>
        </w:trPr>
        <w:tc>
          <w:tcPr>
            <w:tcW w:w="4106" w:type="dxa"/>
            <w:gridSpan w:val="2"/>
            <w:shd w:val="clear" w:color="auto" w:fill="D9D9D9"/>
          </w:tcPr>
          <w:p w14:paraId="707561EE" w14:textId="26E034CC" w:rsidR="007C4310" w:rsidRPr="00591654" w:rsidRDefault="007C4310" w:rsidP="007C4310">
            <w:pPr>
              <w:spacing w:after="0" w:line="240" w:lineRule="auto"/>
              <w:rPr>
                <w:rFonts w:ascii="Times New Roman" w:hAnsi="Times New Roman"/>
                <w:sz w:val="24"/>
                <w:szCs w:val="24"/>
              </w:rPr>
            </w:pPr>
            <w:r w:rsidRPr="00591654">
              <w:rPr>
                <w:rFonts w:ascii="Times New Roman" w:hAnsi="Times New Roman"/>
                <w:sz w:val="24"/>
                <w:szCs w:val="24"/>
              </w:rPr>
              <w:t>3.7 Total ore studiu individual</w:t>
            </w:r>
          </w:p>
        </w:tc>
        <w:tc>
          <w:tcPr>
            <w:tcW w:w="1222" w:type="dxa"/>
            <w:shd w:val="clear" w:color="auto" w:fill="D9D9D9"/>
          </w:tcPr>
          <w:p w14:paraId="623ADC6C" w14:textId="2EB2CB53" w:rsidR="007C4310" w:rsidRPr="007C4310" w:rsidRDefault="00677579" w:rsidP="007C4310">
            <w:pPr>
              <w:spacing w:after="0" w:line="240" w:lineRule="auto"/>
              <w:jc w:val="center"/>
              <w:rPr>
                <w:rFonts w:ascii="Times New Roman" w:hAnsi="Times New Roman"/>
                <w:b/>
                <w:bCs/>
                <w:sz w:val="24"/>
                <w:szCs w:val="24"/>
              </w:rPr>
            </w:pPr>
            <w:r>
              <w:rPr>
                <w:rFonts w:ascii="Times New Roman" w:hAnsi="Times New Roman"/>
                <w:b/>
                <w:bCs/>
                <w:sz w:val="24"/>
                <w:szCs w:val="24"/>
              </w:rPr>
              <w:t>72</w:t>
            </w:r>
          </w:p>
        </w:tc>
      </w:tr>
      <w:tr w:rsidR="007C4310" w:rsidRPr="00591654" w14:paraId="60EEF56A" w14:textId="77777777" w:rsidTr="0075620D">
        <w:trPr>
          <w:gridAfter w:val="4"/>
          <w:wAfter w:w="3881" w:type="dxa"/>
        </w:trPr>
        <w:tc>
          <w:tcPr>
            <w:tcW w:w="4106" w:type="dxa"/>
            <w:gridSpan w:val="2"/>
            <w:shd w:val="clear" w:color="auto" w:fill="D9D9D9"/>
          </w:tcPr>
          <w:p w14:paraId="7FB3C79E" w14:textId="401E5ECD" w:rsidR="007C4310" w:rsidRPr="00591654" w:rsidRDefault="007C4310" w:rsidP="007C4310">
            <w:pPr>
              <w:spacing w:after="0" w:line="240" w:lineRule="auto"/>
              <w:rPr>
                <w:rFonts w:ascii="Times New Roman" w:hAnsi="Times New Roman"/>
                <w:sz w:val="24"/>
                <w:szCs w:val="24"/>
              </w:rPr>
            </w:pPr>
            <w:r w:rsidRPr="00591654">
              <w:rPr>
                <w:rFonts w:ascii="Times New Roman" w:hAnsi="Times New Roman"/>
                <w:sz w:val="24"/>
                <w:szCs w:val="24"/>
              </w:rPr>
              <w:t>3.8 Total ore pe semestru</w:t>
            </w:r>
          </w:p>
        </w:tc>
        <w:tc>
          <w:tcPr>
            <w:tcW w:w="1222" w:type="dxa"/>
            <w:shd w:val="clear" w:color="auto" w:fill="D9D9D9"/>
          </w:tcPr>
          <w:p w14:paraId="2EFDFD66" w14:textId="5DAE8CF3" w:rsidR="007C4310" w:rsidRPr="007C4310" w:rsidRDefault="00677579" w:rsidP="007C4310">
            <w:pPr>
              <w:spacing w:after="0" w:line="240" w:lineRule="auto"/>
              <w:jc w:val="center"/>
              <w:rPr>
                <w:rFonts w:ascii="Times New Roman" w:hAnsi="Times New Roman"/>
                <w:b/>
                <w:bCs/>
                <w:sz w:val="24"/>
                <w:szCs w:val="24"/>
              </w:rPr>
            </w:pPr>
            <w:r>
              <w:rPr>
                <w:rFonts w:ascii="Times New Roman" w:hAnsi="Times New Roman"/>
                <w:b/>
                <w:bCs/>
                <w:sz w:val="24"/>
                <w:szCs w:val="24"/>
              </w:rPr>
              <w:t>100</w:t>
            </w:r>
          </w:p>
        </w:tc>
      </w:tr>
      <w:tr w:rsidR="007C4310" w:rsidRPr="00591654" w14:paraId="2874623F" w14:textId="77777777" w:rsidTr="0075620D">
        <w:trPr>
          <w:gridAfter w:val="4"/>
          <w:wAfter w:w="3881" w:type="dxa"/>
        </w:trPr>
        <w:tc>
          <w:tcPr>
            <w:tcW w:w="4106" w:type="dxa"/>
            <w:gridSpan w:val="2"/>
            <w:shd w:val="clear" w:color="auto" w:fill="D9D9D9"/>
          </w:tcPr>
          <w:p w14:paraId="4A49C8A9" w14:textId="6827AE1F" w:rsidR="007C4310" w:rsidRPr="00591654" w:rsidRDefault="007C4310" w:rsidP="007C4310">
            <w:pPr>
              <w:spacing w:after="0" w:line="240" w:lineRule="auto"/>
              <w:rPr>
                <w:rFonts w:ascii="Times New Roman" w:hAnsi="Times New Roman"/>
                <w:sz w:val="24"/>
                <w:szCs w:val="24"/>
              </w:rPr>
            </w:pPr>
            <w:r w:rsidRPr="00591654">
              <w:rPr>
                <w:rFonts w:ascii="Times New Roman" w:hAnsi="Times New Roman"/>
                <w:sz w:val="24"/>
                <w:szCs w:val="24"/>
              </w:rPr>
              <w:t>3.9 Numărul de credite</w:t>
            </w:r>
          </w:p>
        </w:tc>
        <w:tc>
          <w:tcPr>
            <w:tcW w:w="1222" w:type="dxa"/>
            <w:shd w:val="clear" w:color="auto" w:fill="D9D9D9"/>
          </w:tcPr>
          <w:p w14:paraId="0BA3DD7B" w14:textId="4F346D3B" w:rsidR="007C4310" w:rsidRPr="007C4310" w:rsidRDefault="00677579" w:rsidP="007C4310">
            <w:pPr>
              <w:spacing w:after="0" w:line="240" w:lineRule="auto"/>
              <w:jc w:val="center"/>
              <w:rPr>
                <w:rFonts w:ascii="Times New Roman" w:hAnsi="Times New Roman"/>
                <w:b/>
                <w:bCs/>
                <w:sz w:val="24"/>
                <w:szCs w:val="24"/>
              </w:rPr>
            </w:pPr>
            <w:r>
              <w:rPr>
                <w:rFonts w:ascii="Times New Roman" w:hAnsi="Times New Roman"/>
                <w:b/>
                <w:bCs/>
                <w:sz w:val="24"/>
                <w:szCs w:val="24"/>
              </w:rPr>
              <w:t>4</w:t>
            </w:r>
          </w:p>
        </w:tc>
      </w:tr>
    </w:tbl>
    <w:p w14:paraId="4A7D1345" w14:textId="3A662BD4"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b/>
          <w:sz w:val="24"/>
          <w:szCs w:val="24"/>
        </w:rPr>
        <w:lastRenderedPageBreak/>
        <w:t>4. Precondi</w:t>
      </w:r>
      <w:r w:rsidR="001B1709" w:rsidRPr="00591654">
        <w:rPr>
          <w:rFonts w:ascii="Times New Roman" w:hAnsi="Times New Roman"/>
          <w:b/>
          <w:sz w:val="24"/>
          <w:szCs w:val="24"/>
        </w:rPr>
        <w:t>ț</w:t>
      </w:r>
      <w:r w:rsidRPr="00591654">
        <w:rPr>
          <w:rFonts w:ascii="Times New Roman" w:hAnsi="Times New Roman"/>
          <w:b/>
          <w:sz w:val="24"/>
          <w:szCs w:val="24"/>
        </w:rPr>
        <w:t xml:space="preserve">ii </w:t>
      </w:r>
      <w:r w:rsidRPr="00591654">
        <w:rPr>
          <w:rFonts w:ascii="Times New Roman" w:hAnsi="Times New Roman"/>
          <w:sz w:val="24"/>
          <w:szCs w:val="24"/>
        </w:rPr>
        <w:t>(acolo unde este cazul)</w:t>
      </w:r>
    </w:p>
    <w:tbl>
      <w:tblPr>
        <w:tblStyle w:val="TableGrid"/>
        <w:tblW w:w="0" w:type="auto"/>
        <w:tblLook w:val="04A0" w:firstRow="1" w:lastRow="0" w:firstColumn="1" w:lastColumn="0" w:noHBand="0" w:noVBand="1"/>
      </w:tblPr>
      <w:tblGrid>
        <w:gridCol w:w="4570"/>
        <w:gridCol w:w="4490"/>
      </w:tblGrid>
      <w:tr w:rsidR="00B609FA" w:rsidRPr="00591654" w14:paraId="7EBEEF44" w14:textId="77777777" w:rsidTr="00B609FA">
        <w:tc>
          <w:tcPr>
            <w:tcW w:w="5228" w:type="dxa"/>
          </w:tcPr>
          <w:p w14:paraId="3B592D43" w14:textId="7CAC41F9" w:rsidR="00B609FA" w:rsidRPr="00591654" w:rsidRDefault="00B609FA" w:rsidP="0075620D">
            <w:pPr>
              <w:rPr>
                <w:rFonts w:ascii="Times New Roman" w:hAnsi="Times New Roman"/>
                <w:sz w:val="24"/>
                <w:szCs w:val="24"/>
                <w:highlight w:val="yellow"/>
              </w:rPr>
            </w:pPr>
            <w:r w:rsidRPr="00591654">
              <w:rPr>
                <w:rFonts w:ascii="Times New Roman" w:hAnsi="Times New Roman"/>
                <w:sz w:val="24"/>
                <w:szCs w:val="24"/>
              </w:rPr>
              <w:t>4.1 de curriculum</w:t>
            </w:r>
          </w:p>
        </w:tc>
        <w:tc>
          <w:tcPr>
            <w:tcW w:w="5228" w:type="dxa"/>
          </w:tcPr>
          <w:p w14:paraId="59C53CEB" w14:textId="26A7D9B6" w:rsidR="00B609FA" w:rsidRPr="00591654" w:rsidRDefault="00074A35" w:rsidP="0075620D">
            <w:pPr>
              <w:pStyle w:val="ListParagraph"/>
              <w:ind w:left="0"/>
              <w:rPr>
                <w:rFonts w:ascii="Times New Roman" w:hAnsi="Times New Roman"/>
                <w:sz w:val="24"/>
                <w:szCs w:val="24"/>
                <w:highlight w:val="yellow"/>
              </w:rPr>
            </w:pPr>
            <w:r w:rsidRPr="00074A35">
              <w:rPr>
                <w:rFonts w:ascii="Times New Roman" w:hAnsi="Times New Roman"/>
                <w:sz w:val="24"/>
                <w:szCs w:val="24"/>
              </w:rPr>
              <w:t>Nu este cazul.</w:t>
            </w:r>
          </w:p>
        </w:tc>
      </w:tr>
      <w:tr w:rsidR="00B609FA" w:rsidRPr="00591654" w14:paraId="090E1E8C" w14:textId="77777777" w:rsidTr="00B609FA">
        <w:tc>
          <w:tcPr>
            <w:tcW w:w="5228" w:type="dxa"/>
          </w:tcPr>
          <w:p w14:paraId="7DEDF31E" w14:textId="01418CE3" w:rsidR="00B609FA" w:rsidRPr="00591654" w:rsidRDefault="00B609FA" w:rsidP="0075620D">
            <w:pPr>
              <w:rPr>
                <w:rFonts w:ascii="Times New Roman" w:hAnsi="Times New Roman"/>
                <w:sz w:val="24"/>
                <w:szCs w:val="24"/>
              </w:rPr>
            </w:pPr>
            <w:r w:rsidRPr="00591654">
              <w:rPr>
                <w:rFonts w:ascii="Times New Roman" w:hAnsi="Times New Roman"/>
                <w:sz w:val="24"/>
                <w:szCs w:val="24"/>
              </w:rPr>
              <w:t xml:space="preserve">4.2 de </w:t>
            </w:r>
            <w:r w:rsidR="00D605BE" w:rsidRPr="00591654">
              <w:rPr>
                <w:rFonts w:ascii="Times New Roman" w:hAnsi="Times New Roman"/>
                <w:sz w:val="24"/>
                <w:szCs w:val="24"/>
              </w:rPr>
              <w:t>rezultate ale învățării</w:t>
            </w:r>
          </w:p>
        </w:tc>
        <w:tc>
          <w:tcPr>
            <w:tcW w:w="5228" w:type="dxa"/>
          </w:tcPr>
          <w:p w14:paraId="629BAB79" w14:textId="7367B9B8" w:rsidR="008421F0" w:rsidRPr="00591654" w:rsidRDefault="00074A35" w:rsidP="0075620D">
            <w:pPr>
              <w:pStyle w:val="ListParagraph"/>
              <w:ind w:left="0"/>
              <w:rPr>
                <w:rFonts w:ascii="Times New Roman" w:hAnsi="Times New Roman"/>
                <w:sz w:val="24"/>
                <w:szCs w:val="24"/>
                <w:highlight w:val="yellow"/>
              </w:rPr>
            </w:pPr>
            <w:r w:rsidRPr="00074A35">
              <w:rPr>
                <w:rFonts w:ascii="Times New Roman" w:hAnsi="Times New Roman"/>
                <w:sz w:val="24"/>
                <w:szCs w:val="24"/>
              </w:rPr>
              <w:t>Nu este cazul.</w:t>
            </w:r>
          </w:p>
        </w:tc>
      </w:tr>
    </w:tbl>
    <w:p w14:paraId="536ECBCC" w14:textId="77777777" w:rsidR="007F393B" w:rsidRPr="00591654" w:rsidRDefault="007F393B" w:rsidP="0075620D">
      <w:pPr>
        <w:spacing w:after="0" w:line="240" w:lineRule="auto"/>
        <w:rPr>
          <w:rFonts w:ascii="Times New Roman" w:hAnsi="Times New Roman"/>
          <w:b/>
          <w:sz w:val="24"/>
          <w:szCs w:val="24"/>
        </w:rPr>
      </w:pPr>
    </w:p>
    <w:p w14:paraId="5C8D3390" w14:textId="6EC83EE9" w:rsidR="00FD0711" w:rsidRPr="00591654" w:rsidRDefault="00FD0711" w:rsidP="0075620D">
      <w:pPr>
        <w:spacing w:after="0" w:line="240" w:lineRule="auto"/>
        <w:rPr>
          <w:rFonts w:ascii="Times New Roman" w:hAnsi="Times New Roman"/>
          <w:color w:val="9BBB59" w:themeColor="accent3"/>
          <w:sz w:val="24"/>
          <w:szCs w:val="24"/>
        </w:rPr>
      </w:pPr>
      <w:r w:rsidRPr="00591654">
        <w:rPr>
          <w:rFonts w:ascii="Times New Roman" w:hAnsi="Times New Roman"/>
          <w:b/>
          <w:sz w:val="24"/>
          <w:szCs w:val="24"/>
        </w:rPr>
        <w:t>5. Condi</w:t>
      </w:r>
      <w:r w:rsidR="001B1709" w:rsidRPr="00591654">
        <w:rPr>
          <w:rFonts w:ascii="Times New Roman" w:hAnsi="Times New Roman"/>
          <w:b/>
          <w:sz w:val="24"/>
          <w:szCs w:val="24"/>
        </w:rPr>
        <w:t>ț</w:t>
      </w:r>
      <w:r w:rsidRPr="00591654">
        <w:rPr>
          <w:rFonts w:ascii="Times New Roman" w:hAnsi="Times New Roman"/>
          <w:b/>
          <w:sz w:val="24"/>
          <w:szCs w:val="24"/>
        </w:rPr>
        <w:t>ii</w:t>
      </w:r>
      <w:r w:rsidR="00D56658" w:rsidRPr="00591654">
        <w:rPr>
          <w:rFonts w:ascii="Times New Roman" w:hAnsi="Times New Roman"/>
          <w:b/>
          <w:sz w:val="24"/>
          <w:szCs w:val="24"/>
        </w:rPr>
        <w:t xml:space="preserve"> </w:t>
      </w:r>
      <w:r w:rsidR="00051BDC" w:rsidRPr="00591654">
        <w:rPr>
          <w:rFonts w:ascii="Times New Roman" w:hAnsi="Times New Roman"/>
          <w:b/>
          <w:sz w:val="24"/>
          <w:szCs w:val="24"/>
        </w:rPr>
        <w:t xml:space="preserve">necesare </w:t>
      </w:r>
      <w:r w:rsidR="003C430C" w:rsidRPr="00591654">
        <w:rPr>
          <w:rFonts w:ascii="Times New Roman" w:hAnsi="Times New Roman"/>
          <w:b/>
          <w:sz w:val="24"/>
          <w:szCs w:val="24"/>
        </w:rPr>
        <w:t>pentru desfă</w:t>
      </w:r>
      <w:r w:rsidR="001B1709" w:rsidRPr="00591654">
        <w:rPr>
          <w:rFonts w:ascii="Times New Roman" w:hAnsi="Times New Roman"/>
          <w:b/>
          <w:sz w:val="24"/>
          <w:szCs w:val="24"/>
        </w:rPr>
        <w:t>ș</w:t>
      </w:r>
      <w:r w:rsidR="003C430C" w:rsidRPr="00591654">
        <w:rPr>
          <w:rFonts w:ascii="Times New Roman" w:hAnsi="Times New Roman"/>
          <w:b/>
          <w:sz w:val="24"/>
          <w:szCs w:val="24"/>
        </w:rPr>
        <w:t>urarea</w:t>
      </w:r>
      <w:r w:rsidR="00051BDC" w:rsidRPr="00591654">
        <w:rPr>
          <w:rFonts w:ascii="Times New Roman" w:hAnsi="Times New Roman"/>
          <w:b/>
          <w:sz w:val="24"/>
          <w:szCs w:val="24"/>
        </w:rPr>
        <w:t xml:space="preserve"> optimă a</w:t>
      </w:r>
      <w:r w:rsidR="003C430C" w:rsidRPr="00591654">
        <w:rPr>
          <w:rFonts w:ascii="Times New Roman" w:hAnsi="Times New Roman"/>
          <w:b/>
          <w:sz w:val="24"/>
          <w:szCs w:val="24"/>
        </w:rPr>
        <w:t xml:space="preserve"> activită</w:t>
      </w:r>
      <w:r w:rsidR="001B1709" w:rsidRPr="00591654">
        <w:rPr>
          <w:rFonts w:ascii="Times New Roman" w:hAnsi="Times New Roman"/>
          <w:b/>
          <w:sz w:val="24"/>
          <w:szCs w:val="24"/>
        </w:rPr>
        <w:t>ț</w:t>
      </w:r>
      <w:r w:rsidR="003C430C" w:rsidRPr="00591654">
        <w:rPr>
          <w:rFonts w:ascii="Times New Roman" w:hAnsi="Times New Roman"/>
          <w:b/>
          <w:sz w:val="24"/>
          <w:szCs w:val="24"/>
        </w:rPr>
        <w:t>ilor didactice</w:t>
      </w:r>
      <w:r w:rsidRPr="00591654">
        <w:rPr>
          <w:rFonts w:ascii="Times New Roman" w:hAnsi="Times New Roman"/>
          <w:sz w:val="24"/>
          <w:szCs w:val="24"/>
        </w:rPr>
        <w:t xml:space="preserve"> (acolo unde este cazul)</w:t>
      </w:r>
    </w:p>
    <w:tbl>
      <w:tblPr>
        <w:tblpPr w:leftFromText="180" w:rightFromText="180" w:vertAnchor="text" w:horzAnchor="margin"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8"/>
        <w:gridCol w:w="6852"/>
      </w:tblGrid>
      <w:tr w:rsidR="00FD0711" w:rsidRPr="00591654" w14:paraId="21B13A36" w14:textId="77777777" w:rsidTr="6B7653A3">
        <w:tc>
          <w:tcPr>
            <w:tcW w:w="2405" w:type="dxa"/>
          </w:tcPr>
          <w:p w14:paraId="30000F14" w14:textId="13225FC4" w:rsidR="00FD0711" w:rsidRPr="00591654" w:rsidRDefault="00FD0711" w:rsidP="0075620D">
            <w:pPr>
              <w:spacing w:after="0" w:line="240" w:lineRule="auto"/>
              <w:rPr>
                <w:rFonts w:ascii="Times New Roman" w:hAnsi="Times New Roman"/>
                <w:sz w:val="24"/>
                <w:szCs w:val="24"/>
              </w:rPr>
            </w:pPr>
            <w:r w:rsidRPr="00591654">
              <w:rPr>
                <w:rFonts w:ascii="Times New Roman" w:hAnsi="Times New Roman"/>
                <w:sz w:val="24"/>
                <w:szCs w:val="24"/>
              </w:rPr>
              <w:t xml:space="preserve">5.1 </w:t>
            </w:r>
            <w:r w:rsidR="00A1304B" w:rsidRPr="00591654">
              <w:rPr>
                <w:rFonts w:ascii="Times New Roman" w:hAnsi="Times New Roman"/>
                <w:sz w:val="24"/>
                <w:szCs w:val="24"/>
              </w:rPr>
              <w:t>de desfășurare a cursului</w:t>
            </w:r>
          </w:p>
        </w:tc>
        <w:tc>
          <w:tcPr>
            <w:tcW w:w="8051" w:type="dxa"/>
          </w:tcPr>
          <w:p w14:paraId="15FCE386" w14:textId="02DA7C69" w:rsidR="00E20BD3" w:rsidRPr="00591654" w:rsidRDefault="007C4310" w:rsidP="00677579">
            <w:pPr>
              <w:pStyle w:val="ListParagraph"/>
              <w:numPr>
                <w:ilvl w:val="0"/>
                <w:numId w:val="25"/>
              </w:numPr>
              <w:spacing w:after="0" w:line="240" w:lineRule="auto"/>
              <w:ind w:left="0"/>
              <w:jc w:val="both"/>
              <w:rPr>
                <w:rFonts w:ascii="Times New Roman" w:hAnsi="Times New Roman"/>
                <w:sz w:val="24"/>
                <w:szCs w:val="24"/>
              </w:rPr>
            </w:pPr>
            <w:r>
              <w:rPr>
                <w:rFonts w:ascii="Times New Roman" w:hAnsi="Times New Roman"/>
                <w:sz w:val="24"/>
                <w:szCs w:val="24"/>
              </w:rPr>
              <w:t xml:space="preserve">Cursul se va desfășura </w:t>
            </w:r>
            <w:r w:rsidR="00677579">
              <w:rPr>
                <w:rFonts w:ascii="Times New Roman" w:hAnsi="Times New Roman"/>
                <w:sz w:val="24"/>
                <w:szCs w:val="24"/>
              </w:rPr>
              <w:t xml:space="preserve">într-o sală </w:t>
            </w:r>
            <w:r>
              <w:rPr>
                <w:rFonts w:ascii="Times New Roman" w:hAnsi="Times New Roman"/>
                <w:sz w:val="24"/>
                <w:szCs w:val="24"/>
              </w:rPr>
              <w:t>dotată cu videoproiector și computer.</w:t>
            </w:r>
          </w:p>
        </w:tc>
      </w:tr>
      <w:tr w:rsidR="00FD0711" w:rsidRPr="00591654" w14:paraId="6DE128F5" w14:textId="77777777" w:rsidTr="6B7653A3">
        <w:tc>
          <w:tcPr>
            <w:tcW w:w="2405" w:type="dxa"/>
          </w:tcPr>
          <w:p w14:paraId="2712FBBE" w14:textId="62105334" w:rsidR="00FD0711" w:rsidRPr="00591654" w:rsidRDefault="00FD0711" w:rsidP="00677579">
            <w:pPr>
              <w:spacing w:after="0" w:line="240" w:lineRule="auto"/>
              <w:rPr>
                <w:rFonts w:ascii="Times New Roman" w:hAnsi="Times New Roman"/>
                <w:sz w:val="24"/>
                <w:szCs w:val="24"/>
              </w:rPr>
            </w:pPr>
            <w:r w:rsidRPr="00591654">
              <w:rPr>
                <w:rFonts w:ascii="Times New Roman" w:hAnsi="Times New Roman"/>
                <w:sz w:val="24"/>
                <w:szCs w:val="24"/>
              </w:rPr>
              <w:t xml:space="preserve">5.2 </w:t>
            </w:r>
            <w:r w:rsidR="007C4310">
              <w:rPr>
                <w:rFonts w:ascii="Times New Roman" w:hAnsi="Times New Roman"/>
                <w:sz w:val="24"/>
                <w:szCs w:val="24"/>
              </w:rPr>
              <w:t xml:space="preserve">de desfășurare a </w:t>
            </w:r>
            <w:r w:rsidR="00677579">
              <w:rPr>
                <w:rFonts w:ascii="Times New Roman" w:hAnsi="Times New Roman"/>
                <w:sz w:val="24"/>
                <w:szCs w:val="24"/>
              </w:rPr>
              <w:t>seminarului</w:t>
            </w:r>
          </w:p>
        </w:tc>
        <w:tc>
          <w:tcPr>
            <w:tcW w:w="8051" w:type="dxa"/>
          </w:tcPr>
          <w:p w14:paraId="23A78D36" w14:textId="2C374F7D" w:rsidR="00D31C96" w:rsidRPr="007C4310" w:rsidRDefault="00677579" w:rsidP="007C4310">
            <w:pPr>
              <w:numPr>
                <w:ilvl w:val="0"/>
                <w:numId w:val="8"/>
              </w:numPr>
              <w:spacing w:after="0" w:line="240" w:lineRule="auto"/>
              <w:ind w:left="0"/>
              <w:jc w:val="both"/>
              <w:rPr>
                <w:rFonts w:ascii="Times New Roman" w:hAnsi="Times New Roman"/>
                <w:sz w:val="24"/>
                <w:szCs w:val="24"/>
              </w:rPr>
            </w:pPr>
            <w:r>
              <w:rPr>
                <w:rFonts w:ascii="Times New Roman" w:hAnsi="Times New Roman"/>
                <w:sz w:val="24"/>
                <w:szCs w:val="24"/>
              </w:rPr>
              <w:t>Seminarul se va desfășura într-o sală dotată cu videoproiector și computer.</w:t>
            </w:r>
          </w:p>
        </w:tc>
      </w:tr>
    </w:tbl>
    <w:p w14:paraId="71ED1EC2" w14:textId="77777777" w:rsidR="00FD0711" w:rsidRPr="00591654" w:rsidRDefault="00FD0711" w:rsidP="0075620D">
      <w:pPr>
        <w:spacing w:after="0" w:line="240" w:lineRule="auto"/>
        <w:rPr>
          <w:rFonts w:ascii="Times New Roman" w:hAnsi="Times New Roman"/>
          <w:sz w:val="24"/>
          <w:szCs w:val="24"/>
        </w:rPr>
      </w:pPr>
    </w:p>
    <w:p w14:paraId="30C1FE13" w14:textId="5F29BE88" w:rsidR="00D31C96" w:rsidRPr="00591654" w:rsidRDefault="00D31C96" w:rsidP="0075620D">
      <w:pPr>
        <w:spacing w:after="0" w:line="240" w:lineRule="auto"/>
        <w:jc w:val="both"/>
        <w:rPr>
          <w:rFonts w:ascii="Times New Roman" w:hAnsi="Times New Roman"/>
          <w:b/>
          <w:sz w:val="24"/>
          <w:szCs w:val="24"/>
        </w:rPr>
      </w:pPr>
      <w:r w:rsidRPr="00591654">
        <w:rPr>
          <w:rFonts w:ascii="Times New Roman" w:hAnsi="Times New Roman"/>
          <w:b/>
          <w:sz w:val="24"/>
          <w:szCs w:val="24"/>
        </w:rPr>
        <w:t>6. Obiectiv</w:t>
      </w:r>
      <w:r w:rsidR="00253624" w:rsidRPr="00591654">
        <w:rPr>
          <w:rFonts w:ascii="Times New Roman" w:hAnsi="Times New Roman"/>
          <w:b/>
          <w:sz w:val="24"/>
          <w:szCs w:val="24"/>
        </w:rPr>
        <w:t xml:space="preserve"> general</w:t>
      </w:r>
      <w:r w:rsidR="00BE7C29" w:rsidRPr="00591654">
        <w:rPr>
          <w:rFonts w:ascii="Times New Roman" w:hAnsi="Times New Roman"/>
          <w:b/>
          <w:sz w:val="24"/>
          <w:szCs w:val="24"/>
        </w:rPr>
        <w:t xml:space="preserve"> </w:t>
      </w:r>
    </w:p>
    <w:p w14:paraId="1008119D" w14:textId="56CA7166" w:rsidR="00BE7C29" w:rsidRPr="00677579" w:rsidRDefault="00BE7C29" w:rsidP="00FC7FD7">
      <w:pPr>
        <w:spacing w:after="0" w:line="240" w:lineRule="auto"/>
        <w:jc w:val="both"/>
        <w:rPr>
          <w:rFonts w:ascii="Times New Roman" w:hAnsi="Times New Roman"/>
          <w:bCs/>
          <w:sz w:val="24"/>
          <w:szCs w:val="24"/>
        </w:rPr>
      </w:pPr>
      <w:r w:rsidRPr="00591654">
        <w:rPr>
          <w:rFonts w:ascii="Times New Roman" w:hAnsi="Times New Roman"/>
          <w:b/>
          <w:sz w:val="24"/>
          <w:szCs w:val="24"/>
        </w:rPr>
        <w:tab/>
      </w:r>
      <w:r w:rsidR="00677579" w:rsidRPr="00677579">
        <w:rPr>
          <w:rFonts w:ascii="Times New Roman" w:hAnsi="Times New Roman"/>
          <w:bCs/>
          <w:sz w:val="24"/>
          <w:szCs w:val="24"/>
        </w:rPr>
        <w:t xml:space="preserve">Disciplina are ca obiectiv general însuşirea de către studenţi a sistemului de cunoştinţe privind metodologia dirijării capacității motrice generale și specifice </w:t>
      </w:r>
      <w:r w:rsidR="0066295F">
        <w:rPr>
          <w:rFonts w:ascii="Times New Roman" w:hAnsi="Times New Roman"/>
          <w:bCs/>
          <w:sz w:val="24"/>
          <w:szCs w:val="24"/>
        </w:rPr>
        <w:t>înotului</w:t>
      </w:r>
      <w:r w:rsidR="00677579" w:rsidRPr="00677579">
        <w:rPr>
          <w:rFonts w:ascii="Times New Roman" w:hAnsi="Times New Roman"/>
          <w:bCs/>
          <w:sz w:val="24"/>
          <w:szCs w:val="24"/>
        </w:rPr>
        <w:t>, identificarea și utilizarea unor mijloace de acționare menite să ducă la creșterea capacității de performanță, evaluarea capacității de performanță la copii, juniori și seniori.</w:t>
      </w:r>
    </w:p>
    <w:p w14:paraId="4973FF44" w14:textId="77777777" w:rsidR="000B3BD0" w:rsidRPr="00591654" w:rsidRDefault="000B3BD0" w:rsidP="0075620D">
      <w:pPr>
        <w:spacing w:after="0" w:line="240" w:lineRule="auto"/>
        <w:jc w:val="both"/>
        <w:rPr>
          <w:rFonts w:ascii="Times New Roman" w:hAnsi="Times New Roman"/>
          <w:b/>
          <w:sz w:val="24"/>
          <w:szCs w:val="24"/>
        </w:rPr>
      </w:pPr>
    </w:p>
    <w:p w14:paraId="0BB9D99E" w14:textId="77777777" w:rsidR="00BE7C29" w:rsidRPr="00591654" w:rsidRDefault="000B3BD0" w:rsidP="0075620D">
      <w:pPr>
        <w:spacing w:after="0" w:line="240" w:lineRule="auto"/>
        <w:jc w:val="both"/>
        <w:rPr>
          <w:rFonts w:ascii="Times New Roman" w:hAnsi="Times New Roman"/>
          <w:i/>
          <w:iCs/>
          <w:color w:val="7F7F7F" w:themeColor="text1" w:themeTint="80"/>
          <w:sz w:val="24"/>
          <w:szCs w:val="24"/>
          <w:highlight w:val="yellow"/>
        </w:rPr>
      </w:pPr>
      <w:r w:rsidRPr="00591654">
        <w:rPr>
          <w:rFonts w:ascii="Times New Roman" w:hAnsi="Times New Roman"/>
          <w:b/>
          <w:sz w:val="24"/>
          <w:szCs w:val="24"/>
        </w:rPr>
        <w:t>7</w:t>
      </w:r>
      <w:r w:rsidR="00D31C96" w:rsidRPr="00591654">
        <w:rPr>
          <w:rFonts w:ascii="Times New Roman" w:hAnsi="Times New Roman"/>
          <w:b/>
          <w:sz w:val="24"/>
          <w:szCs w:val="24"/>
        </w:rPr>
        <w:t>. Rezultatele învă</w:t>
      </w:r>
      <w:r w:rsidR="001B1709" w:rsidRPr="00591654">
        <w:rPr>
          <w:rFonts w:ascii="Times New Roman" w:hAnsi="Times New Roman"/>
          <w:b/>
          <w:sz w:val="24"/>
          <w:szCs w:val="24"/>
        </w:rPr>
        <w:t>ț</w:t>
      </w:r>
      <w:r w:rsidR="00D31C96" w:rsidRPr="00591654">
        <w:rPr>
          <w:rFonts w:ascii="Times New Roman" w:hAnsi="Times New Roman"/>
          <w:b/>
          <w:sz w:val="24"/>
          <w:szCs w:val="24"/>
        </w:rPr>
        <w:t>ării</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1E0" w:firstRow="1" w:lastRow="1" w:firstColumn="1" w:lastColumn="1" w:noHBand="0" w:noVBand="0"/>
      </w:tblPr>
      <w:tblGrid>
        <w:gridCol w:w="656"/>
        <w:gridCol w:w="8915"/>
      </w:tblGrid>
      <w:tr w:rsidR="00BE7C29" w:rsidRPr="00677579" w14:paraId="5D9936EA" w14:textId="77777777" w:rsidTr="0075620D">
        <w:trPr>
          <w:trHeight w:val="1756"/>
          <w:jc w:val="center"/>
        </w:trPr>
        <w:tc>
          <w:tcPr>
            <w:tcW w:w="656" w:type="dxa"/>
            <w:textDirection w:val="btLr"/>
          </w:tcPr>
          <w:p w14:paraId="73DE47A1" w14:textId="77777777" w:rsidR="00BE7C29" w:rsidRPr="00533B28" w:rsidRDefault="00BE7C29" w:rsidP="00677579">
            <w:pPr>
              <w:spacing w:after="0" w:line="240" w:lineRule="auto"/>
              <w:jc w:val="center"/>
              <w:rPr>
                <w:rFonts w:ascii="Times New Roman" w:hAnsi="Times New Roman"/>
                <w:b/>
                <w:bCs/>
                <w:sz w:val="24"/>
                <w:szCs w:val="24"/>
              </w:rPr>
            </w:pPr>
            <w:r w:rsidRPr="00533B28">
              <w:rPr>
                <w:rFonts w:ascii="Times New Roman" w:hAnsi="Times New Roman"/>
                <w:b/>
                <w:bCs/>
                <w:sz w:val="24"/>
                <w:szCs w:val="24"/>
              </w:rPr>
              <w:t>Cunoștințe</w:t>
            </w:r>
          </w:p>
        </w:tc>
        <w:tc>
          <w:tcPr>
            <w:tcW w:w="8915" w:type="dxa"/>
          </w:tcPr>
          <w:p w14:paraId="2993F5EE" w14:textId="77777777" w:rsidR="00677579" w:rsidRPr="00677579" w:rsidRDefault="00677579" w:rsidP="00677579">
            <w:pPr>
              <w:spacing w:after="0" w:line="240" w:lineRule="auto"/>
              <w:jc w:val="both"/>
              <w:rPr>
                <w:rFonts w:ascii="Times New Roman" w:hAnsi="Times New Roman"/>
                <w:sz w:val="24"/>
                <w:szCs w:val="24"/>
              </w:rPr>
            </w:pPr>
            <w:r w:rsidRPr="00677579">
              <w:rPr>
                <w:rFonts w:ascii="Times New Roman" w:hAnsi="Times New Roman"/>
                <w:sz w:val="24"/>
                <w:szCs w:val="24"/>
              </w:rPr>
              <w:t>- Întelege și aplică  strategii de predare utilizate în domeniul Știința sportului și educației fizice</w:t>
            </w:r>
          </w:p>
          <w:p w14:paraId="2C4E6528" w14:textId="77777777" w:rsidR="00677579" w:rsidRPr="00677579" w:rsidRDefault="00677579" w:rsidP="00677579">
            <w:pPr>
              <w:spacing w:after="0" w:line="240" w:lineRule="auto"/>
              <w:jc w:val="both"/>
              <w:rPr>
                <w:rFonts w:ascii="Times New Roman" w:hAnsi="Times New Roman"/>
                <w:sz w:val="24"/>
                <w:szCs w:val="24"/>
              </w:rPr>
            </w:pPr>
            <w:r w:rsidRPr="00677579">
              <w:rPr>
                <w:rFonts w:ascii="Times New Roman" w:hAnsi="Times New Roman"/>
                <w:sz w:val="24"/>
                <w:szCs w:val="24"/>
              </w:rPr>
              <w:t>- Înțelegerea impactului feedback-ului asupra procesului de învățare, dezvoltării abilităților motrice și îmbunătățirii performanței</w:t>
            </w:r>
          </w:p>
          <w:p w14:paraId="28E468E7" w14:textId="568B8420" w:rsidR="00BE7C29" w:rsidRPr="00677579" w:rsidRDefault="00677579" w:rsidP="00677579">
            <w:pPr>
              <w:spacing w:after="0" w:line="240" w:lineRule="auto"/>
              <w:rPr>
                <w:rFonts w:ascii="Times New Roman" w:hAnsi="Times New Roman"/>
                <w:sz w:val="24"/>
                <w:szCs w:val="24"/>
              </w:rPr>
            </w:pPr>
            <w:r w:rsidRPr="00677579">
              <w:rPr>
                <w:rFonts w:ascii="Times New Roman" w:hAnsi="Times New Roman"/>
                <w:sz w:val="24"/>
                <w:szCs w:val="24"/>
              </w:rPr>
              <w:t>- Identifică indicatori de performanță fizică și competență motrică pentru diferite categorii de vârstă și niveluri de pregătire.</w:t>
            </w:r>
          </w:p>
        </w:tc>
      </w:tr>
      <w:tr w:rsidR="00BE7C29" w:rsidRPr="00677579" w14:paraId="14195008" w14:textId="77777777" w:rsidTr="00074A35">
        <w:trPr>
          <w:trHeight w:val="531"/>
          <w:jc w:val="center"/>
        </w:trPr>
        <w:tc>
          <w:tcPr>
            <w:tcW w:w="656" w:type="dxa"/>
            <w:textDirection w:val="btLr"/>
          </w:tcPr>
          <w:p w14:paraId="59DC9668" w14:textId="77777777" w:rsidR="00BE7C29" w:rsidRPr="00533B28" w:rsidRDefault="00BE7C29" w:rsidP="00677579">
            <w:pPr>
              <w:spacing w:after="0" w:line="240" w:lineRule="auto"/>
              <w:jc w:val="center"/>
              <w:rPr>
                <w:rFonts w:ascii="Times New Roman" w:hAnsi="Times New Roman"/>
                <w:b/>
                <w:bCs/>
                <w:sz w:val="24"/>
                <w:szCs w:val="24"/>
              </w:rPr>
            </w:pPr>
            <w:r w:rsidRPr="00533B28">
              <w:rPr>
                <w:rFonts w:ascii="Times New Roman" w:hAnsi="Times New Roman"/>
                <w:b/>
                <w:bCs/>
                <w:sz w:val="24"/>
                <w:szCs w:val="24"/>
              </w:rPr>
              <w:t>Aptitudini</w:t>
            </w:r>
          </w:p>
        </w:tc>
        <w:tc>
          <w:tcPr>
            <w:tcW w:w="8915" w:type="dxa"/>
          </w:tcPr>
          <w:p w14:paraId="3E962A10" w14:textId="77777777" w:rsidR="00677579" w:rsidRPr="00677579" w:rsidRDefault="00677579" w:rsidP="00677579">
            <w:pPr>
              <w:spacing w:after="0" w:line="240" w:lineRule="auto"/>
              <w:jc w:val="both"/>
              <w:rPr>
                <w:rFonts w:ascii="Times New Roman" w:hAnsi="Times New Roman"/>
                <w:sz w:val="24"/>
                <w:szCs w:val="24"/>
              </w:rPr>
            </w:pPr>
            <w:r w:rsidRPr="00677579">
              <w:rPr>
                <w:rFonts w:ascii="Times New Roman" w:hAnsi="Times New Roman"/>
                <w:sz w:val="24"/>
                <w:szCs w:val="24"/>
              </w:rPr>
              <w:t>- Identificarea și implementare metodelor didactice active și interactive utilizate în procesul de predare a educației fizice și sportului.</w:t>
            </w:r>
          </w:p>
          <w:p w14:paraId="21D86C99" w14:textId="77777777" w:rsidR="00677579" w:rsidRPr="00677579" w:rsidRDefault="00677579" w:rsidP="00677579">
            <w:pPr>
              <w:spacing w:after="0" w:line="240" w:lineRule="auto"/>
              <w:jc w:val="both"/>
              <w:rPr>
                <w:rFonts w:ascii="Times New Roman" w:hAnsi="Times New Roman"/>
                <w:sz w:val="24"/>
                <w:szCs w:val="24"/>
              </w:rPr>
            </w:pPr>
            <w:r w:rsidRPr="00677579">
              <w:rPr>
                <w:rFonts w:ascii="Times New Roman" w:hAnsi="Times New Roman"/>
                <w:sz w:val="24"/>
                <w:szCs w:val="24"/>
              </w:rPr>
              <w:t>- Aplicarea tehnicilor de predare bazate pe învățarea prin practică, joc și simulări specifice sportului.</w:t>
            </w:r>
          </w:p>
          <w:p w14:paraId="06CAF9AF" w14:textId="77777777" w:rsidR="00677579" w:rsidRPr="00677579" w:rsidRDefault="00677579" w:rsidP="00677579">
            <w:pPr>
              <w:spacing w:after="0" w:line="240" w:lineRule="auto"/>
              <w:jc w:val="both"/>
              <w:rPr>
                <w:rFonts w:ascii="Times New Roman" w:hAnsi="Times New Roman"/>
                <w:sz w:val="24"/>
                <w:szCs w:val="24"/>
              </w:rPr>
            </w:pPr>
            <w:r w:rsidRPr="00677579">
              <w:rPr>
                <w:rFonts w:ascii="Times New Roman" w:hAnsi="Times New Roman"/>
                <w:sz w:val="24"/>
                <w:szCs w:val="24"/>
              </w:rPr>
              <w:t>- Dezvoltarea capacității de a oferi feedback specific și adaptat nivelului de performanță al fiecărui elev sau sportiv.</w:t>
            </w:r>
          </w:p>
          <w:p w14:paraId="33D968B8" w14:textId="77777777" w:rsidR="00677579" w:rsidRPr="00677579" w:rsidRDefault="00677579" w:rsidP="00677579">
            <w:pPr>
              <w:spacing w:after="0" w:line="240" w:lineRule="auto"/>
              <w:jc w:val="both"/>
              <w:rPr>
                <w:rFonts w:ascii="Times New Roman" w:hAnsi="Times New Roman"/>
                <w:sz w:val="24"/>
                <w:szCs w:val="24"/>
              </w:rPr>
            </w:pPr>
            <w:r w:rsidRPr="00677579">
              <w:rPr>
                <w:rFonts w:ascii="Times New Roman" w:hAnsi="Times New Roman"/>
                <w:sz w:val="24"/>
                <w:szCs w:val="24"/>
              </w:rPr>
              <w:t>- Utilizează și aplică instrumente de evaluare pentru a oferi un feedback precis și relevant.</w:t>
            </w:r>
          </w:p>
          <w:p w14:paraId="369332E3" w14:textId="77777777" w:rsidR="00677579" w:rsidRPr="00677579" w:rsidRDefault="00677579" w:rsidP="00677579">
            <w:pPr>
              <w:spacing w:after="0" w:line="240" w:lineRule="auto"/>
              <w:jc w:val="both"/>
              <w:rPr>
                <w:rFonts w:ascii="Times New Roman" w:hAnsi="Times New Roman"/>
                <w:sz w:val="24"/>
                <w:szCs w:val="24"/>
              </w:rPr>
            </w:pPr>
            <w:r w:rsidRPr="00677579">
              <w:rPr>
                <w:rFonts w:ascii="Times New Roman" w:hAnsi="Times New Roman"/>
                <w:sz w:val="24"/>
                <w:szCs w:val="24"/>
              </w:rPr>
              <w:t>- Dezvoltarea capacității de a aplica tehnici de evaluare formative și sumative pentru monitorizarea progresului elevilor/sportivilor.</w:t>
            </w:r>
          </w:p>
          <w:p w14:paraId="328E31CD" w14:textId="4813F25A" w:rsidR="00BE7C29" w:rsidRPr="00677579" w:rsidRDefault="00677579" w:rsidP="00677579">
            <w:pPr>
              <w:spacing w:after="0" w:line="240" w:lineRule="auto"/>
              <w:rPr>
                <w:rFonts w:ascii="Times New Roman" w:hAnsi="Times New Roman"/>
                <w:sz w:val="24"/>
                <w:szCs w:val="24"/>
              </w:rPr>
            </w:pPr>
            <w:r w:rsidRPr="00677579">
              <w:rPr>
                <w:rFonts w:ascii="Times New Roman" w:hAnsi="Times New Roman"/>
                <w:sz w:val="24"/>
                <w:szCs w:val="24"/>
              </w:rPr>
              <w:t>- Dezvoltarea de planuri de evaluare / analize manageriale  pentru diferite grupe de elevi și sportivi.</w:t>
            </w:r>
          </w:p>
        </w:tc>
      </w:tr>
      <w:tr w:rsidR="00BE7C29" w:rsidRPr="00677579" w14:paraId="63D7C5FF" w14:textId="77777777" w:rsidTr="00533B28">
        <w:tblPrEx>
          <w:tblLook w:val="04A0" w:firstRow="1" w:lastRow="0" w:firstColumn="1" w:lastColumn="0" w:noHBand="0" w:noVBand="1"/>
        </w:tblPrEx>
        <w:trPr>
          <w:trHeight w:val="390"/>
          <w:jc w:val="center"/>
        </w:trPr>
        <w:tc>
          <w:tcPr>
            <w:tcW w:w="656" w:type="dxa"/>
            <w:textDirection w:val="btLr"/>
          </w:tcPr>
          <w:p w14:paraId="2A1FEC1E" w14:textId="77777777" w:rsidR="00BE7C29" w:rsidRPr="00533B28" w:rsidRDefault="00BE7C29" w:rsidP="00677579">
            <w:pPr>
              <w:spacing w:after="0" w:line="240" w:lineRule="auto"/>
              <w:jc w:val="center"/>
              <w:rPr>
                <w:rFonts w:ascii="Times New Roman" w:hAnsi="Times New Roman"/>
                <w:b/>
                <w:bCs/>
                <w:sz w:val="24"/>
                <w:szCs w:val="24"/>
              </w:rPr>
            </w:pPr>
            <w:r w:rsidRPr="00533B28">
              <w:rPr>
                <w:rFonts w:ascii="Times New Roman" w:hAnsi="Times New Roman"/>
                <w:b/>
                <w:bCs/>
                <w:sz w:val="24"/>
                <w:szCs w:val="24"/>
              </w:rPr>
              <w:t>Responsabilitate și autonomie</w:t>
            </w:r>
          </w:p>
        </w:tc>
        <w:tc>
          <w:tcPr>
            <w:tcW w:w="8915" w:type="dxa"/>
          </w:tcPr>
          <w:p w14:paraId="0AB7349C" w14:textId="77777777" w:rsidR="00677579" w:rsidRPr="00677579" w:rsidRDefault="00677579" w:rsidP="00677579">
            <w:pPr>
              <w:spacing w:after="0" w:line="240" w:lineRule="auto"/>
              <w:jc w:val="both"/>
              <w:rPr>
                <w:rFonts w:ascii="Times New Roman" w:hAnsi="Times New Roman"/>
                <w:sz w:val="24"/>
                <w:szCs w:val="24"/>
              </w:rPr>
            </w:pPr>
            <w:r w:rsidRPr="00677579">
              <w:rPr>
                <w:rFonts w:ascii="Times New Roman" w:hAnsi="Times New Roman"/>
                <w:sz w:val="24"/>
                <w:szCs w:val="24"/>
              </w:rPr>
              <w:t>- Asumarea responsabilității în aplicarea metodelor didactice moderne pentru îmbunătățirea procesului de predare și învățare în sport.</w:t>
            </w:r>
          </w:p>
          <w:p w14:paraId="3169FBAC" w14:textId="77777777" w:rsidR="00677579" w:rsidRPr="00677579" w:rsidRDefault="00677579" w:rsidP="00677579">
            <w:pPr>
              <w:spacing w:after="0" w:line="240" w:lineRule="auto"/>
              <w:jc w:val="both"/>
              <w:rPr>
                <w:rFonts w:ascii="Times New Roman" w:hAnsi="Times New Roman"/>
                <w:sz w:val="24"/>
                <w:szCs w:val="24"/>
              </w:rPr>
            </w:pPr>
            <w:r w:rsidRPr="00677579">
              <w:rPr>
                <w:rFonts w:ascii="Times New Roman" w:hAnsi="Times New Roman"/>
                <w:sz w:val="24"/>
                <w:szCs w:val="24"/>
              </w:rPr>
              <w:t>- Adaptarea strategiilor de predare la diversitatea grupului și la cerințele individuale ale acestora.</w:t>
            </w:r>
          </w:p>
          <w:p w14:paraId="49E8B566" w14:textId="77777777" w:rsidR="00677579" w:rsidRPr="00677579" w:rsidRDefault="00677579" w:rsidP="00677579">
            <w:pPr>
              <w:spacing w:after="0" w:line="240" w:lineRule="auto"/>
              <w:jc w:val="both"/>
              <w:rPr>
                <w:rFonts w:ascii="Times New Roman" w:hAnsi="Times New Roman"/>
                <w:sz w:val="24"/>
                <w:szCs w:val="24"/>
              </w:rPr>
            </w:pPr>
            <w:r w:rsidRPr="00677579">
              <w:rPr>
                <w:rFonts w:ascii="Times New Roman" w:hAnsi="Times New Roman"/>
                <w:sz w:val="24"/>
                <w:szCs w:val="24"/>
              </w:rPr>
              <w:t>- Asumarea responsabilității pentru utilizarea unui feedback obiectiv și motivant în procesul educațional și sportiv.</w:t>
            </w:r>
          </w:p>
          <w:p w14:paraId="7F83E191" w14:textId="77777777" w:rsidR="00677579" w:rsidRPr="00677579" w:rsidRDefault="00677579" w:rsidP="00677579">
            <w:pPr>
              <w:spacing w:after="0" w:line="240" w:lineRule="auto"/>
              <w:jc w:val="both"/>
              <w:rPr>
                <w:rFonts w:ascii="Times New Roman" w:hAnsi="Times New Roman"/>
                <w:sz w:val="24"/>
                <w:szCs w:val="24"/>
              </w:rPr>
            </w:pPr>
            <w:r w:rsidRPr="00677579">
              <w:rPr>
                <w:rFonts w:ascii="Times New Roman" w:hAnsi="Times New Roman"/>
                <w:sz w:val="24"/>
                <w:szCs w:val="24"/>
              </w:rPr>
              <w:t>- Dezvoltarea inițiativei pentru integrarea tehnologiilor moderne în oferirea unui feedback instantaneu și personalizat.</w:t>
            </w:r>
          </w:p>
          <w:p w14:paraId="01717DE0" w14:textId="77777777" w:rsidR="00677579" w:rsidRPr="00677579" w:rsidRDefault="00677579" w:rsidP="00677579">
            <w:pPr>
              <w:spacing w:after="0" w:line="240" w:lineRule="auto"/>
              <w:jc w:val="both"/>
              <w:rPr>
                <w:rFonts w:ascii="Times New Roman" w:hAnsi="Times New Roman"/>
                <w:sz w:val="24"/>
                <w:szCs w:val="24"/>
              </w:rPr>
            </w:pPr>
            <w:r w:rsidRPr="00677579">
              <w:rPr>
                <w:rFonts w:ascii="Times New Roman" w:hAnsi="Times New Roman"/>
                <w:sz w:val="24"/>
                <w:szCs w:val="24"/>
              </w:rPr>
              <w:t>- Adaptarea procesului de evaluare la nevoile individuale ale elevilor/sportivilor, asigurând incluziunea și echitatea în evaluare</w:t>
            </w:r>
          </w:p>
          <w:p w14:paraId="63342E0E" w14:textId="79F6BA23" w:rsidR="00BE7C29" w:rsidRPr="00677579" w:rsidRDefault="00677579" w:rsidP="00677579">
            <w:pPr>
              <w:spacing w:after="0" w:line="240" w:lineRule="auto"/>
              <w:jc w:val="both"/>
              <w:rPr>
                <w:rFonts w:ascii="Times New Roman" w:hAnsi="Times New Roman"/>
                <w:sz w:val="24"/>
                <w:szCs w:val="24"/>
              </w:rPr>
            </w:pPr>
            <w:r w:rsidRPr="00677579">
              <w:rPr>
                <w:rFonts w:ascii="Times New Roman" w:hAnsi="Times New Roman"/>
                <w:sz w:val="24"/>
                <w:szCs w:val="24"/>
              </w:rPr>
              <w:t>- Promovarea unui sistem de evaluare bazat pe feedback constructiv și motivant.</w:t>
            </w:r>
          </w:p>
        </w:tc>
      </w:tr>
    </w:tbl>
    <w:p w14:paraId="7422C67B" w14:textId="77777777" w:rsidR="00533B28" w:rsidRDefault="00533B28" w:rsidP="0075620D">
      <w:pPr>
        <w:spacing w:after="0" w:line="240" w:lineRule="auto"/>
        <w:rPr>
          <w:rFonts w:ascii="Times New Roman" w:hAnsi="Times New Roman"/>
          <w:b/>
          <w:bCs/>
          <w:sz w:val="24"/>
          <w:szCs w:val="24"/>
        </w:rPr>
      </w:pPr>
    </w:p>
    <w:p w14:paraId="19960CA4" w14:textId="5170EC36" w:rsidR="002A2A27" w:rsidRPr="00591654" w:rsidRDefault="000B3BD0" w:rsidP="0075620D">
      <w:pPr>
        <w:spacing w:after="0" w:line="240" w:lineRule="auto"/>
        <w:rPr>
          <w:rFonts w:ascii="Times New Roman" w:hAnsi="Times New Roman"/>
          <w:bCs/>
          <w:i/>
          <w:color w:val="FF0000"/>
          <w:sz w:val="24"/>
          <w:szCs w:val="24"/>
        </w:rPr>
      </w:pPr>
      <w:r w:rsidRPr="00591654">
        <w:rPr>
          <w:rFonts w:ascii="Times New Roman" w:hAnsi="Times New Roman"/>
          <w:b/>
          <w:bCs/>
          <w:sz w:val="24"/>
          <w:szCs w:val="24"/>
        </w:rPr>
        <w:lastRenderedPageBreak/>
        <w:t>8</w:t>
      </w:r>
      <w:r w:rsidR="002A2A27" w:rsidRPr="00591654">
        <w:rPr>
          <w:rFonts w:ascii="Times New Roman" w:hAnsi="Times New Roman"/>
          <w:b/>
          <w:bCs/>
          <w:sz w:val="24"/>
          <w:szCs w:val="24"/>
        </w:rPr>
        <w:t>. Metode de predare</w:t>
      </w:r>
    </w:p>
    <w:p w14:paraId="4D459FB2" w14:textId="77777777" w:rsidR="00BF204C" w:rsidRDefault="00BF204C" w:rsidP="00BF204C">
      <w:pPr>
        <w:spacing w:after="0" w:line="240" w:lineRule="auto"/>
        <w:ind w:firstLine="708"/>
        <w:jc w:val="both"/>
        <w:rPr>
          <w:rFonts w:ascii="Times New Roman" w:hAnsi="Times New Roman"/>
          <w:sz w:val="24"/>
          <w:szCs w:val="24"/>
        </w:rPr>
      </w:pPr>
      <w:r>
        <w:rPr>
          <w:rFonts w:ascii="Times New Roman" w:hAnsi="Times New Roman"/>
          <w:sz w:val="24"/>
          <w:szCs w:val="24"/>
        </w:rPr>
        <w:t xml:space="preserve">Procesul de predare va explora metode de predare expozitive (prelegerea, expunerea), conversative-interactive, bazate pe modele de învățare prin descoperire facilitate de explorarea directă și indirectă a realității (experimentul, demonstrația, modelarea), dar și pe metode bazate pe acțiune, precum exercițiul, activitățile practice și rezolvarea de probleme. </w:t>
      </w:r>
    </w:p>
    <w:p w14:paraId="030C43BD" w14:textId="77777777" w:rsidR="00BF204C" w:rsidRDefault="00BF204C" w:rsidP="00BF204C">
      <w:pPr>
        <w:spacing w:after="0" w:line="240" w:lineRule="auto"/>
        <w:ind w:firstLine="708"/>
        <w:jc w:val="both"/>
        <w:rPr>
          <w:rFonts w:ascii="Times New Roman" w:hAnsi="Times New Roman"/>
          <w:sz w:val="24"/>
          <w:szCs w:val="24"/>
        </w:rPr>
      </w:pPr>
      <w:r>
        <w:rPr>
          <w:rFonts w:ascii="Times New Roman" w:hAnsi="Times New Roman"/>
          <w:sz w:val="24"/>
          <w:szCs w:val="24"/>
        </w:rPr>
        <w:t xml:space="preserve">În activitatea de predare vor fi utilizate prelegeri, în baza unor prezentări Power Point sau diferite filmulețe care vor fi puse la dispoziția studenților. Fiecare curs va debuta cu recapitularea capitolelor deja parcurse, cu accent asupra noțiunilor parcurse la ultimul curs. </w:t>
      </w:r>
    </w:p>
    <w:p w14:paraId="088F557F" w14:textId="77777777" w:rsidR="00BF204C" w:rsidRDefault="00BF204C" w:rsidP="00BF204C">
      <w:pPr>
        <w:spacing w:after="0" w:line="240" w:lineRule="auto"/>
        <w:ind w:firstLine="708"/>
        <w:jc w:val="both"/>
        <w:rPr>
          <w:rFonts w:ascii="Times New Roman" w:hAnsi="Times New Roman"/>
          <w:sz w:val="24"/>
          <w:szCs w:val="24"/>
        </w:rPr>
      </w:pPr>
      <w:r>
        <w:rPr>
          <w:rFonts w:ascii="Times New Roman" w:hAnsi="Times New Roman"/>
          <w:sz w:val="24"/>
          <w:szCs w:val="24"/>
        </w:rPr>
        <w:t>Prezentările utilizează imagini și scheme, astfel încât informațiile să fie ușor de înțeles și asimilat.</w:t>
      </w:r>
    </w:p>
    <w:p w14:paraId="331AD781" w14:textId="77777777" w:rsidR="003D0D85" w:rsidRPr="00591654" w:rsidRDefault="003D0D85" w:rsidP="0075620D">
      <w:pPr>
        <w:spacing w:after="0" w:line="240" w:lineRule="auto"/>
        <w:ind w:hanging="1416"/>
        <w:rPr>
          <w:rFonts w:ascii="Times New Roman" w:hAnsi="Times New Roman"/>
          <w:b/>
          <w:sz w:val="24"/>
          <w:szCs w:val="24"/>
        </w:rPr>
      </w:pPr>
    </w:p>
    <w:p w14:paraId="173527A9" w14:textId="54E5896D" w:rsidR="002A2A27" w:rsidRPr="00C62DB6" w:rsidRDefault="007927E2" w:rsidP="0075620D">
      <w:pPr>
        <w:spacing w:after="0" w:line="240" w:lineRule="auto"/>
        <w:rPr>
          <w:rFonts w:ascii="Times New Roman" w:hAnsi="Times New Roman"/>
          <w:b/>
          <w:sz w:val="24"/>
          <w:szCs w:val="24"/>
        </w:rPr>
      </w:pPr>
      <w:r w:rsidRPr="00591654">
        <w:rPr>
          <w:rFonts w:ascii="Times New Roman" w:hAnsi="Times New Roman"/>
          <w:b/>
          <w:sz w:val="24"/>
          <w:szCs w:val="24"/>
        </w:rPr>
        <w:t>9</w:t>
      </w:r>
      <w:r w:rsidR="003D0D85" w:rsidRPr="00591654">
        <w:rPr>
          <w:rFonts w:ascii="Times New Roman" w:hAnsi="Times New Roman"/>
          <w:b/>
          <w:sz w:val="24"/>
          <w:szCs w:val="24"/>
        </w:rPr>
        <w:t xml:space="preserve">. </w:t>
      </w:r>
      <w:r w:rsidR="00FD0711" w:rsidRPr="00591654">
        <w:rPr>
          <w:rFonts w:ascii="Times New Roman" w:hAnsi="Times New Roman"/>
          <w:b/>
          <w:sz w:val="24"/>
          <w:szCs w:val="24"/>
        </w:rPr>
        <w:t>Con</w:t>
      </w:r>
      <w:r w:rsidR="001B1709" w:rsidRPr="00591654">
        <w:rPr>
          <w:rFonts w:ascii="Times New Roman" w:hAnsi="Times New Roman"/>
          <w:b/>
          <w:sz w:val="24"/>
          <w:szCs w:val="24"/>
        </w:rPr>
        <w:t>ț</w:t>
      </w:r>
      <w:r w:rsidR="00FD0711" w:rsidRPr="00591654">
        <w:rPr>
          <w:rFonts w:ascii="Times New Roman" w:hAnsi="Times New Roman"/>
          <w:b/>
          <w:sz w:val="24"/>
          <w:szCs w:val="24"/>
        </w:rPr>
        <w:t>inuturi</w:t>
      </w: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2"/>
        <w:gridCol w:w="749"/>
        <w:gridCol w:w="6662"/>
        <w:gridCol w:w="426"/>
        <w:gridCol w:w="850"/>
      </w:tblGrid>
      <w:tr w:rsidR="00AD6760" w:rsidRPr="00F53A2C" w14:paraId="2C71A94C" w14:textId="77777777" w:rsidTr="00C62DB6">
        <w:trPr>
          <w:trHeight w:val="288"/>
          <w:jc w:val="center"/>
        </w:trPr>
        <w:tc>
          <w:tcPr>
            <w:tcW w:w="9209" w:type="dxa"/>
            <w:gridSpan w:val="5"/>
            <w:vAlign w:val="center"/>
          </w:tcPr>
          <w:p w14:paraId="6D3F3218" w14:textId="5112D144" w:rsidR="00AD6760" w:rsidRPr="00F53A2C" w:rsidRDefault="00AD6760" w:rsidP="00F53A2C">
            <w:pPr>
              <w:spacing w:after="0" w:line="240" w:lineRule="auto"/>
              <w:rPr>
                <w:rFonts w:ascii="Times New Roman" w:hAnsi="Times New Roman"/>
                <w:b/>
                <w:bCs/>
                <w:sz w:val="24"/>
                <w:szCs w:val="24"/>
              </w:rPr>
            </w:pPr>
            <w:r w:rsidRPr="00F53A2C">
              <w:rPr>
                <w:rFonts w:ascii="Times New Roman" w:hAnsi="Times New Roman"/>
                <w:b/>
                <w:bCs/>
                <w:sz w:val="24"/>
                <w:szCs w:val="24"/>
              </w:rPr>
              <w:t>CURS</w:t>
            </w:r>
          </w:p>
        </w:tc>
      </w:tr>
      <w:tr w:rsidR="00AD6760" w:rsidRPr="00F53A2C" w14:paraId="4A8DFD73" w14:textId="77777777" w:rsidTr="00C62DB6">
        <w:trPr>
          <w:trHeight w:val="578"/>
          <w:jc w:val="center"/>
        </w:trPr>
        <w:tc>
          <w:tcPr>
            <w:tcW w:w="1271" w:type="dxa"/>
            <w:gridSpan w:val="2"/>
            <w:vAlign w:val="center"/>
          </w:tcPr>
          <w:p w14:paraId="1F7895B7" w14:textId="77777777" w:rsidR="00AD6760" w:rsidRPr="00F53A2C" w:rsidRDefault="00AD6760" w:rsidP="00F53A2C">
            <w:pPr>
              <w:spacing w:after="0" w:line="240" w:lineRule="auto"/>
              <w:jc w:val="center"/>
              <w:rPr>
                <w:rFonts w:ascii="Times New Roman" w:hAnsi="Times New Roman"/>
                <w:b/>
                <w:bCs/>
                <w:sz w:val="24"/>
                <w:szCs w:val="24"/>
              </w:rPr>
            </w:pPr>
            <w:r w:rsidRPr="00F53A2C">
              <w:rPr>
                <w:rFonts w:ascii="Times New Roman" w:hAnsi="Times New Roman"/>
                <w:b/>
                <w:bCs/>
                <w:sz w:val="24"/>
                <w:szCs w:val="24"/>
              </w:rPr>
              <w:t>Capitolul</w:t>
            </w:r>
          </w:p>
        </w:tc>
        <w:tc>
          <w:tcPr>
            <w:tcW w:w="6662" w:type="dxa"/>
            <w:vAlign w:val="center"/>
          </w:tcPr>
          <w:p w14:paraId="70143D6F" w14:textId="77777777" w:rsidR="00AD6760" w:rsidRPr="00F53A2C" w:rsidRDefault="00AD6760" w:rsidP="00F53A2C">
            <w:pPr>
              <w:spacing w:after="0" w:line="240" w:lineRule="auto"/>
              <w:jc w:val="center"/>
              <w:rPr>
                <w:rFonts w:ascii="Times New Roman" w:hAnsi="Times New Roman"/>
                <w:b/>
                <w:bCs/>
                <w:sz w:val="24"/>
                <w:szCs w:val="24"/>
              </w:rPr>
            </w:pPr>
            <w:r w:rsidRPr="00F53A2C">
              <w:rPr>
                <w:rFonts w:ascii="Times New Roman" w:hAnsi="Times New Roman"/>
                <w:b/>
                <w:bCs/>
                <w:sz w:val="24"/>
                <w:szCs w:val="24"/>
              </w:rPr>
              <w:t>Con</w:t>
            </w:r>
            <w:r w:rsidR="001B1709" w:rsidRPr="00F53A2C">
              <w:rPr>
                <w:rFonts w:ascii="Times New Roman" w:hAnsi="Times New Roman"/>
                <w:b/>
                <w:bCs/>
                <w:sz w:val="24"/>
                <w:szCs w:val="24"/>
              </w:rPr>
              <w:t>ț</w:t>
            </w:r>
            <w:r w:rsidRPr="00F53A2C">
              <w:rPr>
                <w:rFonts w:ascii="Times New Roman" w:hAnsi="Times New Roman"/>
                <w:b/>
                <w:bCs/>
                <w:sz w:val="24"/>
                <w:szCs w:val="24"/>
              </w:rPr>
              <w:t>inutul</w:t>
            </w:r>
          </w:p>
        </w:tc>
        <w:tc>
          <w:tcPr>
            <w:tcW w:w="1276" w:type="dxa"/>
            <w:gridSpan w:val="2"/>
            <w:vAlign w:val="center"/>
          </w:tcPr>
          <w:p w14:paraId="5385AEC1" w14:textId="77777777" w:rsidR="00AD6760" w:rsidRPr="00F53A2C" w:rsidRDefault="00AD6760" w:rsidP="00F53A2C">
            <w:pPr>
              <w:spacing w:after="0" w:line="240" w:lineRule="auto"/>
              <w:jc w:val="center"/>
              <w:rPr>
                <w:rFonts w:ascii="Times New Roman" w:hAnsi="Times New Roman"/>
                <w:b/>
                <w:bCs/>
                <w:sz w:val="24"/>
                <w:szCs w:val="24"/>
              </w:rPr>
            </w:pPr>
            <w:r w:rsidRPr="00F53A2C">
              <w:rPr>
                <w:rFonts w:ascii="Times New Roman" w:hAnsi="Times New Roman"/>
                <w:b/>
                <w:bCs/>
                <w:sz w:val="24"/>
                <w:szCs w:val="24"/>
              </w:rPr>
              <w:t>Nr. ore</w:t>
            </w:r>
          </w:p>
        </w:tc>
      </w:tr>
      <w:tr w:rsidR="00C2528F" w:rsidRPr="00F53A2C" w14:paraId="7BAF0047" w14:textId="77777777" w:rsidTr="00C62DB6">
        <w:trPr>
          <w:trHeight w:val="276"/>
          <w:jc w:val="center"/>
        </w:trPr>
        <w:tc>
          <w:tcPr>
            <w:tcW w:w="1271" w:type="dxa"/>
            <w:gridSpan w:val="2"/>
            <w:vAlign w:val="center"/>
          </w:tcPr>
          <w:p w14:paraId="44410EBA" w14:textId="747FD005" w:rsidR="00C2528F" w:rsidRPr="00F53A2C" w:rsidRDefault="00C2528F" w:rsidP="00C2528F">
            <w:pPr>
              <w:spacing w:after="0" w:line="240" w:lineRule="auto"/>
              <w:jc w:val="center"/>
              <w:rPr>
                <w:rFonts w:ascii="Times New Roman" w:hAnsi="Times New Roman"/>
                <w:sz w:val="24"/>
                <w:szCs w:val="24"/>
              </w:rPr>
            </w:pPr>
            <w:r w:rsidRPr="00F53A2C">
              <w:rPr>
                <w:rFonts w:ascii="Times New Roman" w:hAnsi="Times New Roman"/>
                <w:sz w:val="24"/>
                <w:szCs w:val="24"/>
              </w:rPr>
              <w:t>I</w:t>
            </w:r>
          </w:p>
        </w:tc>
        <w:tc>
          <w:tcPr>
            <w:tcW w:w="6662" w:type="dxa"/>
            <w:vAlign w:val="center"/>
          </w:tcPr>
          <w:p w14:paraId="0EDEC945" w14:textId="179A3E07" w:rsidR="00C2528F" w:rsidRPr="00C2528F" w:rsidRDefault="00C2528F" w:rsidP="00C2528F">
            <w:pPr>
              <w:spacing w:after="0" w:line="240" w:lineRule="auto"/>
              <w:jc w:val="both"/>
              <w:rPr>
                <w:rFonts w:ascii="Times New Roman" w:hAnsi="Times New Roman"/>
                <w:sz w:val="24"/>
                <w:szCs w:val="24"/>
                <w:highlight w:val="yellow"/>
              </w:rPr>
            </w:pPr>
            <w:r w:rsidRPr="00C2528F">
              <w:rPr>
                <w:rFonts w:ascii="Times New Roman" w:hAnsi="Times New Roman"/>
                <w:bCs/>
                <w:color w:val="000000"/>
                <w:sz w:val="24"/>
                <w:szCs w:val="24"/>
              </w:rPr>
              <w:t>Individualizarea ca principiu și metodă de lucru. Factori determinanți. Conținut. Forme de organizare</w:t>
            </w:r>
          </w:p>
        </w:tc>
        <w:tc>
          <w:tcPr>
            <w:tcW w:w="1276" w:type="dxa"/>
            <w:gridSpan w:val="2"/>
            <w:vAlign w:val="center"/>
          </w:tcPr>
          <w:p w14:paraId="13DC0B6D" w14:textId="68A1FEA5" w:rsidR="00C2528F" w:rsidRPr="00F53A2C" w:rsidRDefault="00C2528F" w:rsidP="00C2528F">
            <w:pPr>
              <w:spacing w:after="0" w:line="240" w:lineRule="auto"/>
              <w:jc w:val="center"/>
              <w:rPr>
                <w:rFonts w:ascii="Times New Roman" w:hAnsi="Times New Roman"/>
                <w:b/>
                <w:bCs/>
                <w:sz w:val="24"/>
                <w:szCs w:val="24"/>
                <w:highlight w:val="yellow"/>
                <w:lang w:val="it-IT"/>
              </w:rPr>
            </w:pPr>
            <w:r w:rsidRPr="006C6AD4">
              <w:rPr>
                <w:rFonts w:ascii="Times New Roman" w:hAnsi="Times New Roman"/>
                <w:b/>
                <w:bCs/>
                <w:sz w:val="24"/>
                <w:szCs w:val="24"/>
                <w:lang w:val="it-IT"/>
              </w:rPr>
              <w:t>2</w:t>
            </w:r>
          </w:p>
        </w:tc>
      </w:tr>
      <w:tr w:rsidR="00C2528F" w:rsidRPr="00F53A2C" w14:paraId="058EE09F" w14:textId="77777777" w:rsidTr="00C62DB6">
        <w:trPr>
          <w:trHeight w:val="458"/>
          <w:jc w:val="center"/>
        </w:trPr>
        <w:tc>
          <w:tcPr>
            <w:tcW w:w="1271" w:type="dxa"/>
            <w:gridSpan w:val="2"/>
            <w:vAlign w:val="center"/>
          </w:tcPr>
          <w:p w14:paraId="03AAA007" w14:textId="1EFBBCAE" w:rsidR="00C2528F" w:rsidRPr="00F53A2C" w:rsidRDefault="00C2528F" w:rsidP="00C2528F">
            <w:pPr>
              <w:spacing w:after="0" w:line="240" w:lineRule="auto"/>
              <w:jc w:val="center"/>
              <w:rPr>
                <w:rFonts w:ascii="Times New Roman" w:hAnsi="Times New Roman"/>
                <w:sz w:val="24"/>
                <w:szCs w:val="24"/>
              </w:rPr>
            </w:pPr>
            <w:r w:rsidRPr="00F53A2C">
              <w:rPr>
                <w:rFonts w:ascii="Times New Roman" w:hAnsi="Times New Roman"/>
                <w:sz w:val="24"/>
                <w:szCs w:val="24"/>
              </w:rPr>
              <w:t>II</w:t>
            </w:r>
          </w:p>
        </w:tc>
        <w:tc>
          <w:tcPr>
            <w:tcW w:w="6662" w:type="dxa"/>
          </w:tcPr>
          <w:p w14:paraId="43C9E650" w14:textId="78C6DB90" w:rsidR="00C2528F" w:rsidRPr="00C2528F" w:rsidRDefault="00C2528F" w:rsidP="00C2528F">
            <w:pPr>
              <w:autoSpaceDE w:val="0"/>
              <w:autoSpaceDN w:val="0"/>
              <w:adjustRightInd w:val="0"/>
              <w:spacing w:after="0" w:line="240" w:lineRule="auto"/>
              <w:jc w:val="both"/>
              <w:rPr>
                <w:rFonts w:ascii="Times New Roman" w:hAnsi="Times New Roman"/>
                <w:color w:val="000000"/>
                <w:sz w:val="24"/>
                <w:szCs w:val="24"/>
              </w:rPr>
            </w:pPr>
            <w:r w:rsidRPr="00C2528F">
              <w:rPr>
                <w:rFonts w:ascii="Times New Roman" w:hAnsi="Times New Roman"/>
                <w:bCs/>
                <w:iCs/>
                <w:sz w:val="24"/>
                <w:szCs w:val="24"/>
              </w:rPr>
              <w:t xml:space="preserve">Atingerea vârfului de formă la competițiile importante. Condiții. Factori care facilitează atingerea vârfului de formă. </w:t>
            </w:r>
          </w:p>
        </w:tc>
        <w:tc>
          <w:tcPr>
            <w:tcW w:w="1276" w:type="dxa"/>
            <w:gridSpan w:val="2"/>
            <w:vAlign w:val="center"/>
          </w:tcPr>
          <w:p w14:paraId="339566A0" w14:textId="51C62C5F" w:rsidR="00C2528F" w:rsidRPr="00F53A2C" w:rsidRDefault="00C2528F" w:rsidP="00C2528F">
            <w:pPr>
              <w:spacing w:after="0" w:line="240" w:lineRule="auto"/>
              <w:jc w:val="center"/>
              <w:rPr>
                <w:rFonts w:ascii="Times New Roman" w:hAnsi="Times New Roman"/>
                <w:b/>
                <w:bCs/>
                <w:sz w:val="24"/>
                <w:szCs w:val="24"/>
                <w:highlight w:val="yellow"/>
                <w:lang w:val="it-IT"/>
              </w:rPr>
            </w:pPr>
            <w:r w:rsidRPr="006C6AD4">
              <w:rPr>
                <w:rFonts w:ascii="Times New Roman" w:hAnsi="Times New Roman"/>
                <w:b/>
                <w:bCs/>
                <w:sz w:val="24"/>
                <w:szCs w:val="24"/>
                <w:lang w:val="it-IT"/>
              </w:rPr>
              <w:t>2</w:t>
            </w:r>
          </w:p>
        </w:tc>
      </w:tr>
      <w:tr w:rsidR="00C2528F" w:rsidRPr="00F53A2C" w14:paraId="11F605B6" w14:textId="77777777" w:rsidTr="00C62DB6">
        <w:trPr>
          <w:trHeight w:val="261"/>
          <w:jc w:val="center"/>
        </w:trPr>
        <w:tc>
          <w:tcPr>
            <w:tcW w:w="1271" w:type="dxa"/>
            <w:gridSpan w:val="2"/>
            <w:vAlign w:val="center"/>
          </w:tcPr>
          <w:p w14:paraId="554BD4BB" w14:textId="4E6899B6" w:rsidR="00C2528F" w:rsidRPr="00F53A2C" w:rsidRDefault="00C2528F" w:rsidP="00C2528F">
            <w:pPr>
              <w:spacing w:after="0" w:line="240" w:lineRule="auto"/>
              <w:jc w:val="center"/>
              <w:rPr>
                <w:rFonts w:ascii="Times New Roman" w:hAnsi="Times New Roman"/>
                <w:sz w:val="24"/>
                <w:szCs w:val="24"/>
              </w:rPr>
            </w:pPr>
            <w:r w:rsidRPr="00F53A2C">
              <w:rPr>
                <w:rFonts w:ascii="Times New Roman" w:hAnsi="Times New Roman"/>
                <w:sz w:val="24"/>
                <w:szCs w:val="24"/>
              </w:rPr>
              <w:t>III</w:t>
            </w:r>
          </w:p>
        </w:tc>
        <w:tc>
          <w:tcPr>
            <w:tcW w:w="6662" w:type="dxa"/>
          </w:tcPr>
          <w:p w14:paraId="592CE0C6" w14:textId="045BF214" w:rsidR="00C2528F" w:rsidRPr="00C2528F" w:rsidRDefault="00C2528F" w:rsidP="00C2528F">
            <w:pPr>
              <w:spacing w:after="0" w:line="240" w:lineRule="auto"/>
              <w:jc w:val="both"/>
              <w:rPr>
                <w:rFonts w:ascii="Times New Roman" w:hAnsi="Times New Roman"/>
                <w:sz w:val="24"/>
                <w:szCs w:val="24"/>
                <w:highlight w:val="yellow"/>
              </w:rPr>
            </w:pPr>
            <w:r w:rsidRPr="00C2528F">
              <w:rPr>
                <w:rFonts w:ascii="Times New Roman" w:hAnsi="Times New Roman"/>
                <w:bCs/>
                <w:color w:val="000000"/>
                <w:sz w:val="24"/>
                <w:szCs w:val="24"/>
              </w:rPr>
              <w:t xml:space="preserve">Modelul de pregătire la nivelul </w:t>
            </w:r>
            <w:r w:rsidR="0066295F">
              <w:rPr>
                <w:rFonts w:ascii="Times New Roman" w:hAnsi="Times New Roman"/>
                <w:bCs/>
                <w:color w:val="000000"/>
                <w:sz w:val="24"/>
                <w:szCs w:val="24"/>
              </w:rPr>
              <w:t>înotătorilor</w:t>
            </w:r>
            <w:r w:rsidRPr="00C2528F">
              <w:rPr>
                <w:rFonts w:ascii="Times New Roman" w:hAnsi="Times New Roman"/>
                <w:bCs/>
                <w:color w:val="000000"/>
                <w:sz w:val="24"/>
                <w:szCs w:val="24"/>
              </w:rPr>
              <w:t xml:space="preserve"> seniori.</w:t>
            </w:r>
          </w:p>
        </w:tc>
        <w:tc>
          <w:tcPr>
            <w:tcW w:w="1276" w:type="dxa"/>
            <w:gridSpan w:val="2"/>
            <w:vAlign w:val="center"/>
          </w:tcPr>
          <w:p w14:paraId="29B7F9C7" w14:textId="3AA12BD4" w:rsidR="00C2528F" w:rsidRPr="00F53A2C" w:rsidRDefault="00C2528F" w:rsidP="00C2528F">
            <w:pPr>
              <w:spacing w:after="0" w:line="240" w:lineRule="auto"/>
              <w:jc w:val="center"/>
              <w:rPr>
                <w:rFonts w:ascii="Times New Roman" w:hAnsi="Times New Roman"/>
                <w:b/>
                <w:bCs/>
                <w:sz w:val="24"/>
                <w:szCs w:val="24"/>
                <w:highlight w:val="yellow"/>
                <w:lang w:val="it-IT"/>
              </w:rPr>
            </w:pPr>
            <w:r w:rsidRPr="006C6AD4">
              <w:rPr>
                <w:rFonts w:ascii="Times New Roman" w:hAnsi="Times New Roman"/>
                <w:b/>
                <w:bCs/>
                <w:sz w:val="24"/>
                <w:szCs w:val="24"/>
                <w:lang w:val="it-IT"/>
              </w:rPr>
              <w:t>2</w:t>
            </w:r>
          </w:p>
        </w:tc>
      </w:tr>
      <w:tr w:rsidR="00C2528F" w:rsidRPr="00F53A2C" w14:paraId="3CE62067" w14:textId="77777777" w:rsidTr="00C62DB6">
        <w:trPr>
          <w:trHeight w:val="251"/>
          <w:jc w:val="center"/>
        </w:trPr>
        <w:tc>
          <w:tcPr>
            <w:tcW w:w="1271" w:type="dxa"/>
            <w:gridSpan w:val="2"/>
            <w:vAlign w:val="center"/>
          </w:tcPr>
          <w:p w14:paraId="2645D65C" w14:textId="71718E77" w:rsidR="00C2528F" w:rsidRPr="00F53A2C" w:rsidRDefault="00C2528F" w:rsidP="00C2528F">
            <w:pPr>
              <w:spacing w:after="0" w:line="240" w:lineRule="auto"/>
              <w:jc w:val="center"/>
              <w:rPr>
                <w:rFonts w:ascii="Times New Roman" w:hAnsi="Times New Roman"/>
                <w:sz w:val="24"/>
                <w:szCs w:val="24"/>
              </w:rPr>
            </w:pPr>
            <w:r w:rsidRPr="00F53A2C">
              <w:rPr>
                <w:rFonts w:ascii="Times New Roman" w:hAnsi="Times New Roman"/>
                <w:sz w:val="24"/>
                <w:szCs w:val="24"/>
              </w:rPr>
              <w:t>IV</w:t>
            </w:r>
          </w:p>
        </w:tc>
        <w:tc>
          <w:tcPr>
            <w:tcW w:w="6662" w:type="dxa"/>
          </w:tcPr>
          <w:p w14:paraId="603D4696" w14:textId="32E1AD8C" w:rsidR="00C2528F" w:rsidRPr="00C2528F" w:rsidRDefault="00C2528F" w:rsidP="00C2528F">
            <w:pPr>
              <w:spacing w:after="0" w:line="240" w:lineRule="auto"/>
              <w:jc w:val="both"/>
              <w:rPr>
                <w:rFonts w:ascii="Times New Roman" w:hAnsi="Times New Roman"/>
                <w:sz w:val="24"/>
                <w:szCs w:val="24"/>
                <w:highlight w:val="yellow"/>
              </w:rPr>
            </w:pPr>
            <w:r w:rsidRPr="00C2528F">
              <w:rPr>
                <w:rFonts w:ascii="Times New Roman" w:hAnsi="Times New Roman"/>
                <w:sz w:val="24"/>
                <w:szCs w:val="24"/>
              </w:rPr>
              <w:t xml:space="preserve">Concepția de joc la nivelul </w:t>
            </w:r>
            <w:r w:rsidR="0066295F">
              <w:rPr>
                <w:rFonts w:ascii="Times New Roman" w:hAnsi="Times New Roman"/>
                <w:bCs/>
                <w:color w:val="000000"/>
                <w:sz w:val="24"/>
                <w:szCs w:val="24"/>
              </w:rPr>
              <w:t>înotătorilor</w:t>
            </w:r>
            <w:r w:rsidR="0066295F" w:rsidRPr="00C2528F">
              <w:rPr>
                <w:rFonts w:ascii="Times New Roman" w:hAnsi="Times New Roman"/>
                <w:bCs/>
                <w:color w:val="000000"/>
                <w:sz w:val="24"/>
                <w:szCs w:val="24"/>
              </w:rPr>
              <w:t xml:space="preserve"> seniori</w:t>
            </w:r>
            <w:r w:rsidR="0066295F">
              <w:rPr>
                <w:rFonts w:ascii="Times New Roman" w:hAnsi="Times New Roman"/>
                <w:bCs/>
                <w:color w:val="000000"/>
                <w:sz w:val="24"/>
                <w:szCs w:val="24"/>
              </w:rPr>
              <w:t>.</w:t>
            </w:r>
          </w:p>
        </w:tc>
        <w:tc>
          <w:tcPr>
            <w:tcW w:w="1276" w:type="dxa"/>
            <w:gridSpan w:val="2"/>
            <w:vAlign w:val="center"/>
          </w:tcPr>
          <w:p w14:paraId="29C9C70E" w14:textId="541B2C65" w:rsidR="00C2528F" w:rsidRPr="00F53A2C" w:rsidRDefault="00C2528F" w:rsidP="00C2528F">
            <w:pPr>
              <w:spacing w:after="0" w:line="240" w:lineRule="auto"/>
              <w:jc w:val="center"/>
              <w:rPr>
                <w:rFonts w:ascii="Times New Roman" w:hAnsi="Times New Roman"/>
                <w:b/>
                <w:bCs/>
                <w:sz w:val="24"/>
                <w:szCs w:val="24"/>
                <w:highlight w:val="yellow"/>
              </w:rPr>
            </w:pPr>
            <w:r w:rsidRPr="006C6AD4">
              <w:rPr>
                <w:rFonts w:ascii="Times New Roman" w:hAnsi="Times New Roman"/>
                <w:b/>
                <w:bCs/>
                <w:sz w:val="24"/>
                <w:szCs w:val="24"/>
                <w:lang w:val="it-IT"/>
              </w:rPr>
              <w:t>2</w:t>
            </w:r>
          </w:p>
        </w:tc>
      </w:tr>
      <w:tr w:rsidR="00C2528F" w:rsidRPr="00F53A2C" w14:paraId="33CBC0CE" w14:textId="77777777" w:rsidTr="00C62DB6">
        <w:trPr>
          <w:trHeight w:val="149"/>
          <w:jc w:val="center"/>
        </w:trPr>
        <w:tc>
          <w:tcPr>
            <w:tcW w:w="1271" w:type="dxa"/>
            <w:gridSpan w:val="2"/>
            <w:vAlign w:val="center"/>
          </w:tcPr>
          <w:p w14:paraId="6375F1B9" w14:textId="39D4EA10" w:rsidR="00C2528F" w:rsidRPr="00F53A2C" w:rsidRDefault="00C2528F" w:rsidP="00C2528F">
            <w:pPr>
              <w:spacing w:after="0" w:line="240" w:lineRule="auto"/>
              <w:jc w:val="center"/>
              <w:rPr>
                <w:rFonts w:ascii="Times New Roman" w:hAnsi="Times New Roman"/>
                <w:sz w:val="24"/>
                <w:szCs w:val="24"/>
              </w:rPr>
            </w:pPr>
            <w:r w:rsidRPr="00F53A2C">
              <w:rPr>
                <w:rFonts w:ascii="Times New Roman" w:hAnsi="Times New Roman"/>
                <w:sz w:val="24"/>
                <w:szCs w:val="24"/>
              </w:rPr>
              <w:t>V</w:t>
            </w:r>
          </w:p>
        </w:tc>
        <w:tc>
          <w:tcPr>
            <w:tcW w:w="6662" w:type="dxa"/>
          </w:tcPr>
          <w:p w14:paraId="3EC72C09" w14:textId="454870DA" w:rsidR="00C2528F" w:rsidRPr="00C2528F" w:rsidRDefault="00C2528F" w:rsidP="00C2528F">
            <w:pPr>
              <w:spacing w:after="0" w:line="240" w:lineRule="auto"/>
              <w:jc w:val="both"/>
              <w:rPr>
                <w:rFonts w:ascii="Times New Roman" w:hAnsi="Times New Roman"/>
                <w:sz w:val="24"/>
                <w:szCs w:val="24"/>
                <w:highlight w:val="yellow"/>
              </w:rPr>
            </w:pPr>
            <w:r w:rsidRPr="00C2528F">
              <w:rPr>
                <w:rFonts w:ascii="Times New Roman" w:hAnsi="Times New Roman"/>
                <w:sz w:val="24"/>
                <w:szCs w:val="24"/>
              </w:rPr>
              <w:t xml:space="preserve">Recuperarea, oboseala, supraantrenarea și dezantrenarea la nivelul </w:t>
            </w:r>
            <w:r w:rsidR="0066295F">
              <w:rPr>
                <w:rFonts w:ascii="Times New Roman" w:hAnsi="Times New Roman"/>
                <w:bCs/>
                <w:color w:val="000000"/>
                <w:sz w:val="24"/>
                <w:szCs w:val="24"/>
              </w:rPr>
              <w:t>înotătorilor</w:t>
            </w:r>
            <w:r w:rsidR="0066295F" w:rsidRPr="00C2528F">
              <w:rPr>
                <w:rFonts w:ascii="Times New Roman" w:hAnsi="Times New Roman"/>
                <w:bCs/>
                <w:color w:val="000000"/>
                <w:sz w:val="24"/>
                <w:szCs w:val="24"/>
              </w:rPr>
              <w:t xml:space="preserve"> seniori</w:t>
            </w:r>
            <w:r w:rsidRPr="00C2528F">
              <w:rPr>
                <w:rFonts w:ascii="Times New Roman" w:hAnsi="Times New Roman"/>
                <w:sz w:val="24"/>
                <w:szCs w:val="24"/>
              </w:rPr>
              <w:t>.</w:t>
            </w:r>
          </w:p>
        </w:tc>
        <w:tc>
          <w:tcPr>
            <w:tcW w:w="1276" w:type="dxa"/>
            <w:gridSpan w:val="2"/>
            <w:vAlign w:val="center"/>
          </w:tcPr>
          <w:p w14:paraId="79F12956" w14:textId="31830A5D" w:rsidR="00C2528F" w:rsidRPr="00F53A2C" w:rsidRDefault="00C2528F" w:rsidP="00C2528F">
            <w:pPr>
              <w:spacing w:after="0" w:line="240" w:lineRule="auto"/>
              <w:jc w:val="center"/>
              <w:rPr>
                <w:rFonts w:ascii="Times New Roman" w:hAnsi="Times New Roman"/>
                <w:b/>
                <w:bCs/>
                <w:sz w:val="24"/>
                <w:szCs w:val="24"/>
                <w:highlight w:val="yellow"/>
              </w:rPr>
            </w:pPr>
            <w:r w:rsidRPr="006C6AD4">
              <w:rPr>
                <w:rFonts w:ascii="Times New Roman" w:hAnsi="Times New Roman"/>
                <w:b/>
                <w:bCs/>
                <w:sz w:val="24"/>
                <w:szCs w:val="24"/>
                <w:lang w:val="it-IT"/>
              </w:rPr>
              <w:t>2</w:t>
            </w:r>
          </w:p>
        </w:tc>
      </w:tr>
      <w:tr w:rsidR="00C2528F" w:rsidRPr="00F53A2C" w14:paraId="3DCF5255" w14:textId="77777777" w:rsidTr="00C62DB6">
        <w:trPr>
          <w:trHeight w:val="149"/>
          <w:jc w:val="center"/>
        </w:trPr>
        <w:tc>
          <w:tcPr>
            <w:tcW w:w="1271" w:type="dxa"/>
            <w:gridSpan w:val="2"/>
            <w:vAlign w:val="center"/>
          </w:tcPr>
          <w:p w14:paraId="2AB05C5B" w14:textId="51E9EA92" w:rsidR="00C2528F" w:rsidRPr="00F53A2C" w:rsidRDefault="00C2528F" w:rsidP="00C2528F">
            <w:pPr>
              <w:spacing w:after="0" w:line="240" w:lineRule="auto"/>
              <w:jc w:val="center"/>
              <w:rPr>
                <w:rFonts w:ascii="Times New Roman" w:hAnsi="Times New Roman"/>
                <w:sz w:val="24"/>
                <w:szCs w:val="24"/>
              </w:rPr>
            </w:pPr>
            <w:r w:rsidRPr="00F53A2C">
              <w:rPr>
                <w:rFonts w:ascii="Times New Roman" w:hAnsi="Times New Roman"/>
                <w:sz w:val="24"/>
                <w:szCs w:val="24"/>
              </w:rPr>
              <w:t>VI</w:t>
            </w:r>
          </w:p>
        </w:tc>
        <w:tc>
          <w:tcPr>
            <w:tcW w:w="6662" w:type="dxa"/>
          </w:tcPr>
          <w:p w14:paraId="4AD3C768" w14:textId="5F7C7DAE" w:rsidR="00C2528F" w:rsidRPr="00C2528F" w:rsidRDefault="00C2528F" w:rsidP="00C2528F">
            <w:pPr>
              <w:spacing w:after="0" w:line="240" w:lineRule="auto"/>
              <w:jc w:val="both"/>
              <w:rPr>
                <w:rFonts w:ascii="Times New Roman" w:hAnsi="Times New Roman"/>
                <w:sz w:val="24"/>
                <w:szCs w:val="24"/>
                <w:highlight w:val="yellow"/>
              </w:rPr>
            </w:pPr>
            <w:r w:rsidRPr="00C2528F">
              <w:rPr>
                <w:rFonts w:ascii="Times New Roman" w:hAnsi="Times New Roman"/>
                <w:bCs/>
                <w:color w:val="000000"/>
                <w:sz w:val="24"/>
                <w:szCs w:val="24"/>
              </w:rPr>
              <w:t xml:space="preserve">Coaching în </w:t>
            </w:r>
            <w:r w:rsidR="000202B4">
              <w:rPr>
                <w:rFonts w:ascii="Times New Roman" w:hAnsi="Times New Roman"/>
                <w:bCs/>
                <w:color w:val="000000"/>
                <w:sz w:val="24"/>
                <w:szCs w:val="24"/>
              </w:rPr>
              <w:t>înot</w:t>
            </w:r>
            <w:r w:rsidRPr="00C2528F">
              <w:rPr>
                <w:rFonts w:ascii="Times New Roman" w:hAnsi="Times New Roman"/>
                <w:bCs/>
                <w:color w:val="000000"/>
                <w:sz w:val="24"/>
                <w:szCs w:val="24"/>
              </w:rPr>
              <w:t>. Rolul coach/ului. Modelarea coachingului.</w:t>
            </w:r>
          </w:p>
        </w:tc>
        <w:tc>
          <w:tcPr>
            <w:tcW w:w="1276" w:type="dxa"/>
            <w:gridSpan w:val="2"/>
            <w:vAlign w:val="center"/>
          </w:tcPr>
          <w:p w14:paraId="3995AB09" w14:textId="0B316C4D" w:rsidR="00C2528F" w:rsidRPr="00F53A2C" w:rsidRDefault="00C2528F" w:rsidP="00C2528F">
            <w:pPr>
              <w:spacing w:after="0" w:line="240" w:lineRule="auto"/>
              <w:jc w:val="center"/>
              <w:rPr>
                <w:rFonts w:ascii="Times New Roman" w:hAnsi="Times New Roman"/>
                <w:b/>
                <w:bCs/>
                <w:sz w:val="24"/>
                <w:szCs w:val="24"/>
                <w:highlight w:val="yellow"/>
              </w:rPr>
            </w:pPr>
            <w:r w:rsidRPr="006C6AD4">
              <w:rPr>
                <w:rFonts w:ascii="Times New Roman" w:hAnsi="Times New Roman"/>
                <w:b/>
                <w:bCs/>
                <w:sz w:val="24"/>
                <w:szCs w:val="24"/>
                <w:lang w:val="it-IT"/>
              </w:rPr>
              <w:t>2</w:t>
            </w:r>
          </w:p>
        </w:tc>
      </w:tr>
      <w:tr w:rsidR="00C2528F" w:rsidRPr="00F53A2C" w14:paraId="024F169D" w14:textId="77777777" w:rsidTr="00C62DB6">
        <w:trPr>
          <w:trHeight w:val="409"/>
          <w:jc w:val="center"/>
        </w:trPr>
        <w:tc>
          <w:tcPr>
            <w:tcW w:w="1271" w:type="dxa"/>
            <w:gridSpan w:val="2"/>
            <w:vAlign w:val="center"/>
          </w:tcPr>
          <w:p w14:paraId="737600D5" w14:textId="1D40B4A2" w:rsidR="00C2528F" w:rsidRPr="00F53A2C" w:rsidRDefault="00C2528F" w:rsidP="00C2528F">
            <w:pPr>
              <w:spacing w:after="0" w:line="240" w:lineRule="auto"/>
              <w:jc w:val="center"/>
              <w:rPr>
                <w:rFonts w:ascii="Times New Roman" w:hAnsi="Times New Roman"/>
                <w:sz w:val="24"/>
                <w:szCs w:val="24"/>
              </w:rPr>
            </w:pPr>
            <w:r w:rsidRPr="00F53A2C">
              <w:rPr>
                <w:rFonts w:ascii="Times New Roman" w:hAnsi="Times New Roman"/>
                <w:sz w:val="24"/>
                <w:szCs w:val="24"/>
              </w:rPr>
              <w:t>VII</w:t>
            </w:r>
          </w:p>
        </w:tc>
        <w:tc>
          <w:tcPr>
            <w:tcW w:w="6662" w:type="dxa"/>
          </w:tcPr>
          <w:p w14:paraId="110AEAFC" w14:textId="7E4062DE" w:rsidR="00C2528F" w:rsidRPr="00C2528F" w:rsidRDefault="00C2528F" w:rsidP="00C2528F">
            <w:pPr>
              <w:spacing w:after="0" w:line="240" w:lineRule="auto"/>
              <w:jc w:val="both"/>
              <w:rPr>
                <w:rFonts w:ascii="Times New Roman" w:hAnsi="Times New Roman"/>
                <w:sz w:val="24"/>
                <w:szCs w:val="24"/>
                <w:highlight w:val="yellow"/>
              </w:rPr>
            </w:pPr>
            <w:r w:rsidRPr="00C2528F">
              <w:rPr>
                <w:rFonts w:ascii="Times New Roman" w:hAnsi="Times New Roman"/>
                <w:sz w:val="24"/>
                <w:szCs w:val="24"/>
              </w:rPr>
              <w:t xml:space="preserve">Evaluarea nivelului de pregătire și eficacitate la nivelul </w:t>
            </w:r>
            <w:r w:rsidR="0066295F">
              <w:rPr>
                <w:rFonts w:ascii="Times New Roman" w:hAnsi="Times New Roman"/>
                <w:bCs/>
                <w:color w:val="000000"/>
                <w:sz w:val="24"/>
                <w:szCs w:val="24"/>
              </w:rPr>
              <w:t>înotătorilor</w:t>
            </w:r>
            <w:r w:rsidR="0066295F" w:rsidRPr="00C2528F">
              <w:rPr>
                <w:rFonts w:ascii="Times New Roman" w:hAnsi="Times New Roman"/>
                <w:bCs/>
                <w:color w:val="000000"/>
                <w:sz w:val="24"/>
                <w:szCs w:val="24"/>
              </w:rPr>
              <w:t xml:space="preserve"> seniori</w:t>
            </w:r>
            <w:r w:rsidRPr="00C2528F">
              <w:rPr>
                <w:rFonts w:ascii="Times New Roman" w:hAnsi="Times New Roman"/>
                <w:sz w:val="24"/>
                <w:szCs w:val="24"/>
              </w:rPr>
              <w:t>. Înregistrări și statistici.</w:t>
            </w:r>
          </w:p>
        </w:tc>
        <w:tc>
          <w:tcPr>
            <w:tcW w:w="1276" w:type="dxa"/>
            <w:gridSpan w:val="2"/>
            <w:vAlign w:val="center"/>
          </w:tcPr>
          <w:p w14:paraId="6AE585E8" w14:textId="021489A3" w:rsidR="00C2528F" w:rsidRPr="00F53A2C" w:rsidRDefault="00C2528F" w:rsidP="00C2528F">
            <w:pPr>
              <w:spacing w:after="0" w:line="240" w:lineRule="auto"/>
              <w:jc w:val="center"/>
              <w:rPr>
                <w:rFonts w:ascii="Times New Roman" w:hAnsi="Times New Roman"/>
                <w:sz w:val="24"/>
                <w:szCs w:val="24"/>
              </w:rPr>
            </w:pPr>
            <w:r w:rsidRPr="006C6AD4">
              <w:rPr>
                <w:rFonts w:ascii="Times New Roman" w:hAnsi="Times New Roman"/>
                <w:b/>
                <w:bCs/>
                <w:sz w:val="24"/>
                <w:szCs w:val="24"/>
                <w:lang w:val="it-IT"/>
              </w:rPr>
              <w:t>2</w:t>
            </w:r>
          </w:p>
        </w:tc>
      </w:tr>
      <w:tr w:rsidR="00C2528F" w:rsidRPr="00F53A2C" w14:paraId="060221AB" w14:textId="77777777" w:rsidTr="00C62DB6">
        <w:trPr>
          <w:trHeight w:val="149"/>
          <w:jc w:val="center"/>
        </w:trPr>
        <w:tc>
          <w:tcPr>
            <w:tcW w:w="1271" w:type="dxa"/>
            <w:gridSpan w:val="2"/>
          </w:tcPr>
          <w:p w14:paraId="55966D74" w14:textId="77777777" w:rsidR="00C2528F" w:rsidRPr="00F53A2C" w:rsidRDefault="00C2528F" w:rsidP="00C2528F">
            <w:pPr>
              <w:spacing w:after="0" w:line="240" w:lineRule="auto"/>
              <w:rPr>
                <w:rFonts w:ascii="Times New Roman" w:hAnsi="Times New Roman"/>
                <w:sz w:val="24"/>
                <w:szCs w:val="24"/>
              </w:rPr>
            </w:pPr>
          </w:p>
        </w:tc>
        <w:tc>
          <w:tcPr>
            <w:tcW w:w="6662" w:type="dxa"/>
          </w:tcPr>
          <w:p w14:paraId="06F1EE89" w14:textId="77777777" w:rsidR="00C2528F" w:rsidRPr="00F53A2C" w:rsidRDefault="00C2528F" w:rsidP="00C2528F">
            <w:pPr>
              <w:spacing w:after="0" w:line="240" w:lineRule="auto"/>
              <w:jc w:val="right"/>
              <w:rPr>
                <w:rFonts w:ascii="Times New Roman" w:hAnsi="Times New Roman"/>
                <w:b/>
                <w:sz w:val="24"/>
                <w:szCs w:val="24"/>
              </w:rPr>
            </w:pPr>
            <w:r w:rsidRPr="00F53A2C">
              <w:rPr>
                <w:rFonts w:ascii="Times New Roman" w:hAnsi="Times New Roman"/>
                <w:b/>
                <w:sz w:val="24"/>
                <w:szCs w:val="24"/>
              </w:rPr>
              <w:t>Total:</w:t>
            </w:r>
          </w:p>
        </w:tc>
        <w:tc>
          <w:tcPr>
            <w:tcW w:w="1276" w:type="dxa"/>
            <w:gridSpan w:val="2"/>
          </w:tcPr>
          <w:p w14:paraId="0A58A6C2" w14:textId="6B69DB55" w:rsidR="00C2528F" w:rsidRPr="00F53A2C" w:rsidRDefault="00C2528F" w:rsidP="00C2528F">
            <w:pPr>
              <w:spacing w:after="0" w:line="240" w:lineRule="auto"/>
              <w:jc w:val="center"/>
              <w:rPr>
                <w:rFonts w:ascii="Times New Roman" w:hAnsi="Times New Roman"/>
                <w:b/>
                <w:sz w:val="24"/>
                <w:szCs w:val="24"/>
                <w:highlight w:val="yellow"/>
              </w:rPr>
            </w:pPr>
            <w:r>
              <w:rPr>
                <w:rFonts w:ascii="Times New Roman" w:hAnsi="Times New Roman"/>
                <w:b/>
                <w:sz w:val="24"/>
                <w:szCs w:val="24"/>
              </w:rPr>
              <w:t>14</w:t>
            </w:r>
            <w:r w:rsidR="00533B28">
              <w:rPr>
                <w:rFonts w:ascii="Times New Roman" w:hAnsi="Times New Roman"/>
                <w:b/>
                <w:sz w:val="24"/>
                <w:szCs w:val="24"/>
              </w:rPr>
              <w:t xml:space="preserve"> ore</w:t>
            </w:r>
          </w:p>
        </w:tc>
      </w:tr>
      <w:tr w:rsidR="00C2528F" w:rsidRPr="00F53A2C" w14:paraId="3BD6976A" w14:textId="77777777" w:rsidTr="00C62DB6">
        <w:trPr>
          <w:trHeight w:val="2091"/>
          <w:jc w:val="center"/>
        </w:trPr>
        <w:tc>
          <w:tcPr>
            <w:tcW w:w="9209" w:type="dxa"/>
            <w:gridSpan w:val="5"/>
            <w:vAlign w:val="center"/>
          </w:tcPr>
          <w:p w14:paraId="11C5BCB3" w14:textId="6B260C63" w:rsidR="00164E3A" w:rsidRDefault="00164E3A" w:rsidP="000202B4">
            <w:pPr>
              <w:suppressAutoHyphens/>
              <w:spacing w:after="0" w:line="240" w:lineRule="auto"/>
              <w:rPr>
                <w:rFonts w:ascii="Times New Roman" w:hAnsi="Times New Roman"/>
                <w:bCs/>
                <w:lang w:eastAsia="ar-SA"/>
              </w:rPr>
            </w:pPr>
            <w:r>
              <w:rPr>
                <w:rFonts w:ascii="Times New Roman" w:hAnsi="Times New Roman"/>
                <w:b/>
                <w:lang w:eastAsia="ar-SA"/>
              </w:rPr>
              <w:t>Bibliografie</w:t>
            </w:r>
            <w:r w:rsidR="001C1EFD">
              <w:rPr>
                <w:rFonts w:ascii="Times New Roman" w:hAnsi="Times New Roman"/>
                <w:b/>
                <w:lang w:eastAsia="ar-SA"/>
              </w:rPr>
              <w:t>:</w:t>
            </w:r>
          </w:p>
          <w:p w14:paraId="064F2067" w14:textId="543227C4" w:rsidR="001C1EFD" w:rsidRPr="001C1EFD" w:rsidRDefault="007555D1" w:rsidP="001C1EFD">
            <w:pPr>
              <w:pStyle w:val="ListParagraph"/>
              <w:numPr>
                <w:ilvl w:val="0"/>
                <w:numId w:val="13"/>
              </w:numPr>
              <w:tabs>
                <w:tab w:val="left" w:pos="0"/>
                <w:tab w:val="left" w:pos="360"/>
                <w:tab w:val="left" w:pos="540"/>
              </w:tabs>
              <w:spacing w:after="0" w:line="240" w:lineRule="auto"/>
              <w:jc w:val="both"/>
              <w:rPr>
                <w:rFonts w:ascii="Times New Roman" w:hAnsi="Times New Roman"/>
              </w:rPr>
            </w:pPr>
            <w:r>
              <w:rPr>
                <w:rFonts w:ascii="Times New Roman" w:hAnsi="Times New Roman"/>
              </w:rPr>
              <w:t xml:space="preserve">   </w:t>
            </w:r>
            <w:r w:rsidR="001C1EFD">
              <w:rPr>
                <w:rFonts w:ascii="Times New Roman" w:hAnsi="Times New Roman"/>
              </w:rPr>
              <w:t>BĂDESCU V. (2024), Dirijarea metodologică a capacității motrice pe ramuri de sport la seniori – Înot, Suport de curs de uz intern.</w:t>
            </w:r>
          </w:p>
          <w:p w14:paraId="69E4E5C2" w14:textId="350FA281" w:rsidR="00164E3A" w:rsidRDefault="001C1EFD" w:rsidP="000202B4">
            <w:pPr>
              <w:pStyle w:val="ListParagraph"/>
              <w:numPr>
                <w:ilvl w:val="0"/>
                <w:numId w:val="13"/>
              </w:numPr>
              <w:tabs>
                <w:tab w:val="left" w:pos="540"/>
              </w:tabs>
              <w:spacing w:after="0" w:line="240" w:lineRule="auto"/>
              <w:jc w:val="both"/>
              <w:rPr>
                <w:rFonts w:ascii="Times New Roman" w:hAnsi="Times New Roman"/>
              </w:rPr>
            </w:pPr>
            <w:r>
              <w:rPr>
                <w:rFonts w:ascii="Times New Roman" w:hAnsi="Times New Roman"/>
              </w:rPr>
              <w:t xml:space="preserve">   </w:t>
            </w:r>
            <w:r w:rsidR="00164E3A">
              <w:rPr>
                <w:rFonts w:ascii="Times New Roman" w:hAnsi="Times New Roman"/>
              </w:rPr>
              <w:t>ACHIM Ș (2005), Planificarea în pregătirea sportivă, Școala Națională de Antrenori, București.</w:t>
            </w:r>
          </w:p>
          <w:p w14:paraId="0D4F2F4D" w14:textId="77777777" w:rsidR="00164E3A" w:rsidRDefault="00164E3A" w:rsidP="000202B4">
            <w:pPr>
              <w:numPr>
                <w:ilvl w:val="0"/>
                <w:numId w:val="13"/>
              </w:numPr>
              <w:spacing w:after="0" w:line="240" w:lineRule="auto"/>
              <w:jc w:val="both"/>
              <w:rPr>
                <w:rFonts w:ascii="Times New Roman" w:hAnsi="Times New Roman"/>
              </w:rPr>
            </w:pPr>
            <w:r>
              <w:rPr>
                <w:rFonts w:ascii="Times New Roman" w:hAnsi="Times New Roman"/>
                <w:bCs/>
              </w:rPr>
              <w:t xml:space="preserve">BĂDESCU V. (1999), </w:t>
            </w:r>
            <w:r>
              <w:rPr>
                <w:rFonts w:ascii="Times New Roman" w:hAnsi="Times New Roman"/>
              </w:rPr>
              <w:t>Nataţie – curs bază, Editura Universităţii din Piteşti.</w:t>
            </w:r>
          </w:p>
          <w:p w14:paraId="31D65F10" w14:textId="77777777" w:rsidR="00164E3A" w:rsidRDefault="00164E3A" w:rsidP="000202B4">
            <w:pPr>
              <w:numPr>
                <w:ilvl w:val="0"/>
                <w:numId w:val="13"/>
              </w:numPr>
              <w:spacing w:after="0" w:line="240" w:lineRule="auto"/>
              <w:jc w:val="both"/>
              <w:rPr>
                <w:rFonts w:ascii="Times New Roman" w:hAnsi="Times New Roman"/>
              </w:rPr>
            </w:pPr>
            <w:r>
              <w:rPr>
                <w:rFonts w:ascii="Times New Roman" w:hAnsi="Times New Roman"/>
                <w:bCs/>
              </w:rPr>
              <w:t xml:space="preserve">BĂDESCU V. (2004), </w:t>
            </w:r>
            <w:r>
              <w:rPr>
                <w:rFonts w:ascii="Times New Roman" w:hAnsi="Times New Roman"/>
              </w:rPr>
              <w:t xml:space="preserve">Înot - </w:t>
            </w:r>
            <w:r>
              <w:rPr>
                <w:rFonts w:ascii="Times New Roman" w:hAnsi="Times New Roman"/>
                <w:bCs/>
              </w:rPr>
              <w:t>baze teoretice şi practice</w:t>
            </w:r>
            <w:r>
              <w:rPr>
                <w:rFonts w:ascii="Times New Roman" w:hAnsi="Times New Roman"/>
              </w:rPr>
              <w:t>, Editura Tipnaste Piteşti.</w:t>
            </w:r>
          </w:p>
          <w:p w14:paraId="0809A43C" w14:textId="77777777" w:rsidR="00164E3A" w:rsidRDefault="00164E3A" w:rsidP="000202B4">
            <w:pPr>
              <w:numPr>
                <w:ilvl w:val="0"/>
                <w:numId w:val="13"/>
              </w:numPr>
              <w:spacing w:after="0" w:line="240" w:lineRule="auto"/>
              <w:jc w:val="both"/>
              <w:rPr>
                <w:rFonts w:ascii="Times New Roman" w:hAnsi="Times New Roman"/>
                <w:lang w:val="es-ES"/>
              </w:rPr>
            </w:pPr>
            <w:r>
              <w:rPr>
                <w:rFonts w:ascii="Times New Roman" w:hAnsi="Times New Roman"/>
                <w:bCs/>
                <w:lang w:val="es-ES"/>
              </w:rPr>
              <w:t xml:space="preserve">BĂDESCU V. (2006), </w:t>
            </w:r>
            <w:r>
              <w:rPr>
                <w:rFonts w:ascii="Times New Roman" w:hAnsi="Times New Roman"/>
                <w:lang w:val="es-ES"/>
              </w:rPr>
              <w:t>Înot – Curs de perfecţionare, Editura Paralela 45, Piteşti.</w:t>
            </w:r>
          </w:p>
          <w:p w14:paraId="74EE46D8" w14:textId="77777777" w:rsidR="00164E3A" w:rsidRDefault="00164E3A" w:rsidP="000202B4">
            <w:pPr>
              <w:numPr>
                <w:ilvl w:val="0"/>
                <w:numId w:val="13"/>
              </w:numPr>
              <w:spacing w:after="0" w:line="240" w:lineRule="auto"/>
              <w:jc w:val="both"/>
              <w:rPr>
                <w:rFonts w:ascii="Times New Roman" w:hAnsi="Times New Roman"/>
                <w:lang w:val="es-ES"/>
              </w:rPr>
            </w:pPr>
            <w:r>
              <w:rPr>
                <w:rFonts w:ascii="Times New Roman" w:hAnsi="Times New Roman"/>
                <w:bCs/>
                <w:lang w:val="es-ES"/>
              </w:rPr>
              <w:t xml:space="preserve">BĂDESCU V. (2006),Monitorizarea antrenamentului înotătorilor prin repere biologice semnificative, </w:t>
            </w:r>
            <w:r>
              <w:rPr>
                <w:rFonts w:ascii="Times New Roman" w:hAnsi="Times New Roman"/>
                <w:lang w:val="es-ES"/>
              </w:rPr>
              <w:t>Editura Universitaria Craiova.</w:t>
            </w:r>
          </w:p>
          <w:p w14:paraId="7420BD62" w14:textId="77777777" w:rsidR="00164E3A" w:rsidRDefault="00164E3A" w:rsidP="000202B4">
            <w:pPr>
              <w:numPr>
                <w:ilvl w:val="0"/>
                <w:numId w:val="13"/>
              </w:numPr>
              <w:spacing w:after="0" w:line="240" w:lineRule="auto"/>
              <w:jc w:val="both"/>
              <w:rPr>
                <w:rFonts w:ascii="Times New Roman" w:hAnsi="Times New Roman"/>
                <w:lang w:val="es-ES"/>
              </w:rPr>
            </w:pPr>
            <w:r>
              <w:rPr>
                <w:rFonts w:ascii="Times New Roman" w:hAnsi="Times New Roman"/>
                <w:bCs/>
                <w:lang w:val="es-ES"/>
              </w:rPr>
              <w:t xml:space="preserve">BĂDESCU V. (2007), </w:t>
            </w:r>
            <w:r>
              <w:rPr>
                <w:rFonts w:ascii="Times New Roman" w:hAnsi="Times New Roman"/>
                <w:lang w:val="es-ES"/>
              </w:rPr>
              <w:t>Evaluarea în înotul de performanţă, Editura PIM, Iaşi,.</w:t>
            </w:r>
          </w:p>
          <w:p w14:paraId="270E4E9E" w14:textId="77777777" w:rsidR="00164E3A" w:rsidRDefault="00164E3A" w:rsidP="000202B4">
            <w:pPr>
              <w:numPr>
                <w:ilvl w:val="0"/>
                <w:numId w:val="13"/>
              </w:numPr>
              <w:spacing w:after="0" w:line="240" w:lineRule="auto"/>
              <w:jc w:val="both"/>
              <w:rPr>
                <w:rFonts w:ascii="Times New Roman" w:hAnsi="Times New Roman"/>
              </w:rPr>
            </w:pPr>
            <w:r>
              <w:rPr>
                <w:rFonts w:ascii="Times New Roman" w:hAnsi="Times New Roman"/>
                <w:bCs/>
              </w:rPr>
              <w:t xml:space="preserve">BĂDESCU V. (2007), </w:t>
            </w:r>
            <w:r>
              <w:rPr>
                <w:rFonts w:ascii="Times New Roman" w:hAnsi="Times New Roman"/>
              </w:rPr>
              <w:t>Înotul sport complex, Editura PIM, Iaşi.</w:t>
            </w:r>
          </w:p>
          <w:p w14:paraId="6AEABA2B" w14:textId="77777777" w:rsidR="00164E3A" w:rsidRDefault="00164E3A" w:rsidP="000202B4">
            <w:pPr>
              <w:numPr>
                <w:ilvl w:val="0"/>
                <w:numId w:val="13"/>
              </w:numPr>
              <w:spacing w:after="0" w:line="240" w:lineRule="auto"/>
              <w:jc w:val="both"/>
              <w:rPr>
                <w:rFonts w:ascii="Times New Roman" w:hAnsi="Times New Roman"/>
                <w:lang w:val="es-ES"/>
              </w:rPr>
            </w:pPr>
            <w:r>
              <w:rPr>
                <w:rFonts w:ascii="Times New Roman" w:hAnsi="Times New Roman"/>
                <w:bCs/>
                <w:lang w:val="es-ES"/>
              </w:rPr>
              <w:t xml:space="preserve">BĂDESCU V. (2007), </w:t>
            </w:r>
            <w:r>
              <w:rPr>
                <w:rFonts w:ascii="Times New Roman" w:hAnsi="Times New Roman"/>
                <w:lang w:val="es-ES"/>
              </w:rPr>
              <w:t>Reglarea antrenamentului sistemelor energetice în înot, Editura PIM, Iaşi.</w:t>
            </w:r>
          </w:p>
          <w:p w14:paraId="49F4FB5B" w14:textId="77777777" w:rsidR="00164E3A" w:rsidRDefault="00164E3A" w:rsidP="000202B4">
            <w:pPr>
              <w:numPr>
                <w:ilvl w:val="0"/>
                <w:numId w:val="13"/>
              </w:numPr>
              <w:spacing w:after="0" w:line="240" w:lineRule="auto"/>
              <w:jc w:val="both"/>
              <w:rPr>
                <w:rFonts w:ascii="Times New Roman" w:hAnsi="Times New Roman"/>
                <w:lang w:val="es-ES"/>
              </w:rPr>
            </w:pPr>
            <w:r>
              <w:rPr>
                <w:rFonts w:ascii="Times New Roman" w:hAnsi="Times New Roman"/>
                <w:bCs/>
                <w:lang w:val="es-ES"/>
              </w:rPr>
              <w:t xml:space="preserve">BĂDESCU V. (2007), </w:t>
            </w:r>
            <w:r>
              <w:rPr>
                <w:rFonts w:ascii="Times New Roman" w:hAnsi="Times New Roman"/>
                <w:lang w:val="es-ES"/>
              </w:rPr>
              <w:t>Salvarea şi primul ajutor în înec, Editura PIM, Iaşi.</w:t>
            </w:r>
          </w:p>
          <w:p w14:paraId="565BB616" w14:textId="77777777" w:rsidR="00164E3A" w:rsidRDefault="00164E3A" w:rsidP="000202B4">
            <w:pPr>
              <w:pStyle w:val="ListParagraph"/>
              <w:numPr>
                <w:ilvl w:val="0"/>
                <w:numId w:val="13"/>
              </w:numPr>
              <w:tabs>
                <w:tab w:val="left" w:pos="0"/>
                <w:tab w:val="left" w:pos="360"/>
                <w:tab w:val="left" w:pos="540"/>
              </w:tabs>
              <w:spacing w:after="0" w:line="240" w:lineRule="auto"/>
              <w:jc w:val="both"/>
              <w:rPr>
                <w:rFonts w:ascii="Times New Roman" w:hAnsi="Times New Roman"/>
              </w:rPr>
            </w:pPr>
            <w:r>
              <w:rPr>
                <w:rFonts w:ascii="Times New Roman" w:hAnsi="Times New Roman"/>
                <w:lang w:val="es-ES"/>
              </w:rPr>
              <w:t>BOMPA T.O. (2002), Teoria şi metodologia antrenamentului - periodizarea, Editura EX PONTO C.N.F.P.A., Bucureşti.</w:t>
            </w:r>
          </w:p>
          <w:p w14:paraId="176556A4" w14:textId="77777777" w:rsidR="00164E3A" w:rsidRDefault="00164E3A" w:rsidP="000202B4">
            <w:pPr>
              <w:pStyle w:val="ListParagraph"/>
              <w:numPr>
                <w:ilvl w:val="0"/>
                <w:numId w:val="13"/>
              </w:numPr>
              <w:tabs>
                <w:tab w:val="left" w:pos="0"/>
                <w:tab w:val="left" w:pos="360"/>
                <w:tab w:val="left" w:pos="540"/>
              </w:tabs>
              <w:spacing w:after="0" w:line="240" w:lineRule="auto"/>
              <w:jc w:val="both"/>
              <w:rPr>
                <w:rFonts w:ascii="Times New Roman" w:hAnsi="Times New Roman"/>
              </w:rPr>
            </w:pPr>
            <w:r>
              <w:rPr>
                <w:rFonts w:ascii="Times New Roman" w:hAnsi="Times New Roman"/>
                <w:lang w:val="es-ES"/>
              </w:rPr>
              <w:t xml:space="preserve">BOMPA T.O. (2003), Totul despre pregătirea tinerilor campioni, Edit. </w:t>
            </w:r>
            <w:r>
              <w:rPr>
                <w:rFonts w:ascii="Times New Roman" w:hAnsi="Times New Roman"/>
              </w:rPr>
              <w:t>EX PONTO, Bucureşti.</w:t>
            </w:r>
          </w:p>
          <w:p w14:paraId="25B99398" w14:textId="77777777" w:rsidR="00164E3A" w:rsidRDefault="00164E3A" w:rsidP="000202B4">
            <w:pPr>
              <w:pStyle w:val="ListParagraph"/>
              <w:numPr>
                <w:ilvl w:val="0"/>
                <w:numId w:val="13"/>
              </w:numPr>
              <w:tabs>
                <w:tab w:val="left" w:pos="0"/>
                <w:tab w:val="left" w:pos="360"/>
                <w:tab w:val="left" w:pos="540"/>
              </w:tabs>
              <w:spacing w:after="0" w:line="240" w:lineRule="auto"/>
              <w:jc w:val="both"/>
              <w:rPr>
                <w:rFonts w:ascii="Times New Roman" w:hAnsi="Times New Roman"/>
              </w:rPr>
            </w:pPr>
            <w:r>
              <w:rPr>
                <w:rFonts w:ascii="Times New Roman" w:hAnsi="Times New Roman"/>
                <w:lang w:val="fr-FR"/>
              </w:rPr>
              <w:t>BOTA C. (2000), Ergofiziologie, Ed. Globus, Bucureşti.</w:t>
            </w:r>
          </w:p>
          <w:p w14:paraId="5B5FE2AB" w14:textId="77777777" w:rsidR="00164E3A" w:rsidRDefault="00164E3A" w:rsidP="000202B4">
            <w:pPr>
              <w:numPr>
                <w:ilvl w:val="0"/>
                <w:numId w:val="13"/>
              </w:numPr>
              <w:tabs>
                <w:tab w:val="left" w:pos="360"/>
              </w:tabs>
              <w:spacing w:after="0" w:line="240" w:lineRule="auto"/>
              <w:jc w:val="both"/>
              <w:rPr>
                <w:rFonts w:ascii="Times New Roman" w:hAnsi="Times New Roman"/>
              </w:rPr>
            </w:pPr>
            <w:r>
              <w:rPr>
                <w:rFonts w:ascii="Times New Roman" w:hAnsi="Times New Roman"/>
                <w:lang w:val="es-ES"/>
              </w:rPr>
              <w:t xml:space="preserve">CIRLĂ L. (1999), Înotul şi aptitudinile psihomotrice în pregătirea tehnică, Ed. </w:t>
            </w:r>
            <w:r>
              <w:rPr>
                <w:rFonts w:ascii="Times New Roman" w:hAnsi="Times New Roman"/>
              </w:rPr>
              <w:t>Printech, Bucureşti.</w:t>
            </w:r>
          </w:p>
          <w:p w14:paraId="088799A9" w14:textId="77777777" w:rsidR="00164E3A" w:rsidRDefault="00164E3A" w:rsidP="000202B4">
            <w:pPr>
              <w:pStyle w:val="ListParagraph"/>
              <w:numPr>
                <w:ilvl w:val="0"/>
                <w:numId w:val="13"/>
              </w:numPr>
              <w:tabs>
                <w:tab w:val="left" w:pos="0"/>
                <w:tab w:val="left" w:pos="360"/>
                <w:tab w:val="left" w:pos="540"/>
              </w:tabs>
              <w:spacing w:after="0" w:line="240" w:lineRule="auto"/>
              <w:jc w:val="both"/>
              <w:rPr>
                <w:rFonts w:ascii="Times New Roman" w:hAnsi="Times New Roman"/>
              </w:rPr>
            </w:pPr>
            <w:r>
              <w:rPr>
                <w:rFonts w:ascii="Times New Roman" w:hAnsi="Times New Roman"/>
                <w:bCs/>
                <w:lang w:val="it-IT"/>
              </w:rPr>
              <w:t xml:space="preserve">CIUCUREL, C., (2005), Fiziologie, </w:t>
            </w:r>
            <w:r>
              <w:rPr>
                <w:rFonts w:ascii="Times New Roman" w:hAnsi="Times New Roman"/>
                <w:lang w:val="it-IT"/>
              </w:rPr>
              <w:t>Editura</w:t>
            </w:r>
            <w:r>
              <w:rPr>
                <w:rFonts w:ascii="Times New Roman" w:hAnsi="Times New Roman"/>
                <w:bCs/>
                <w:lang w:val="it-IT"/>
              </w:rPr>
              <w:t xml:space="preserve"> Universităţii Craiova</w:t>
            </w:r>
          </w:p>
          <w:p w14:paraId="551E8C36" w14:textId="77777777" w:rsidR="00164E3A" w:rsidRDefault="00164E3A" w:rsidP="000202B4">
            <w:pPr>
              <w:numPr>
                <w:ilvl w:val="0"/>
                <w:numId w:val="13"/>
              </w:numPr>
              <w:tabs>
                <w:tab w:val="left" w:pos="360"/>
                <w:tab w:val="left" w:pos="540"/>
              </w:tabs>
              <w:spacing w:after="0" w:line="240" w:lineRule="auto"/>
              <w:jc w:val="both"/>
              <w:rPr>
                <w:rFonts w:ascii="Times New Roman" w:hAnsi="Times New Roman"/>
              </w:rPr>
            </w:pPr>
            <w:r>
              <w:rPr>
                <w:rFonts w:ascii="Times New Roman" w:hAnsi="Times New Roman"/>
              </w:rPr>
              <w:lastRenderedPageBreak/>
              <w:t>COUNSILMAN, J.E., COUNSILMAN, B.E. (1994), The new science of swimming, Prentice Hall, Inc.</w:t>
            </w:r>
          </w:p>
          <w:p w14:paraId="0FF5C6B7" w14:textId="77777777" w:rsidR="00164E3A" w:rsidRDefault="00164E3A" w:rsidP="000202B4">
            <w:pPr>
              <w:pStyle w:val="ListParagraph"/>
              <w:numPr>
                <w:ilvl w:val="0"/>
                <w:numId w:val="13"/>
              </w:numPr>
              <w:tabs>
                <w:tab w:val="left" w:pos="0"/>
                <w:tab w:val="left" w:pos="360"/>
                <w:tab w:val="left" w:pos="540"/>
              </w:tabs>
              <w:spacing w:after="0" w:line="240" w:lineRule="auto"/>
              <w:jc w:val="both"/>
              <w:rPr>
                <w:rFonts w:ascii="Times New Roman" w:hAnsi="Times New Roman"/>
              </w:rPr>
            </w:pPr>
            <w:r>
              <w:rPr>
                <w:rFonts w:ascii="Times New Roman" w:hAnsi="Times New Roman"/>
              </w:rPr>
              <w:t>DRĂGAN I. (2002), Medicină Sportivă, Edit. Medicală, Bucureşti.</w:t>
            </w:r>
          </w:p>
          <w:p w14:paraId="62D51ED0" w14:textId="77777777" w:rsidR="00164E3A" w:rsidRDefault="00164E3A" w:rsidP="000202B4">
            <w:pPr>
              <w:pStyle w:val="ListParagraph"/>
              <w:numPr>
                <w:ilvl w:val="0"/>
                <w:numId w:val="13"/>
              </w:numPr>
              <w:tabs>
                <w:tab w:val="left" w:pos="0"/>
                <w:tab w:val="left" w:pos="360"/>
                <w:tab w:val="left" w:pos="540"/>
              </w:tabs>
              <w:spacing w:after="0" w:line="240" w:lineRule="auto"/>
              <w:jc w:val="both"/>
              <w:rPr>
                <w:rFonts w:ascii="Times New Roman" w:hAnsi="Times New Roman"/>
              </w:rPr>
            </w:pPr>
            <w:r>
              <w:rPr>
                <w:rFonts w:ascii="Times New Roman" w:hAnsi="Times New Roman"/>
                <w:bCs/>
                <w:lang w:val="fr-FR"/>
              </w:rPr>
              <w:t>EPURAN M. HOLDEVICI I., TONIŢA F.</w:t>
            </w:r>
            <w:r>
              <w:rPr>
                <w:rFonts w:ascii="Times New Roman" w:hAnsi="Times New Roman"/>
                <w:lang w:val="fr-FR"/>
              </w:rPr>
              <w:t xml:space="preserve"> (2001), Psihologia sportului de performanţă, Edit, FEST, Bucureşti.</w:t>
            </w:r>
          </w:p>
          <w:p w14:paraId="250C0494" w14:textId="77777777" w:rsidR="00164E3A" w:rsidRDefault="00164E3A" w:rsidP="000202B4">
            <w:pPr>
              <w:pStyle w:val="ListParagraph"/>
              <w:numPr>
                <w:ilvl w:val="0"/>
                <w:numId w:val="13"/>
              </w:numPr>
              <w:tabs>
                <w:tab w:val="left" w:pos="0"/>
                <w:tab w:val="left" w:pos="360"/>
                <w:tab w:val="left" w:pos="540"/>
              </w:tabs>
              <w:spacing w:after="0" w:line="240" w:lineRule="auto"/>
              <w:jc w:val="both"/>
              <w:rPr>
                <w:rFonts w:ascii="Times New Roman" w:hAnsi="Times New Roman"/>
              </w:rPr>
            </w:pPr>
            <w:r>
              <w:rPr>
                <w:rFonts w:ascii="Times New Roman" w:hAnsi="Times New Roman"/>
              </w:rPr>
              <w:t>GEORGESCU L. (2002), Fiziologia educaţiei fizice, Ed. Universitaria, Craiova.</w:t>
            </w:r>
          </w:p>
          <w:p w14:paraId="591874A3" w14:textId="77777777" w:rsidR="00164E3A" w:rsidRDefault="00164E3A" w:rsidP="000202B4">
            <w:pPr>
              <w:pStyle w:val="ListParagraph"/>
              <w:numPr>
                <w:ilvl w:val="0"/>
                <w:numId w:val="13"/>
              </w:numPr>
              <w:tabs>
                <w:tab w:val="left" w:pos="0"/>
                <w:tab w:val="left" w:pos="360"/>
                <w:tab w:val="left" w:pos="540"/>
              </w:tabs>
              <w:spacing w:after="0" w:line="240" w:lineRule="auto"/>
              <w:jc w:val="both"/>
              <w:rPr>
                <w:rFonts w:ascii="Times New Roman" w:hAnsi="Times New Roman"/>
              </w:rPr>
            </w:pPr>
            <w:r>
              <w:rPr>
                <w:rFonts w:ascii="Times New Roman" w:hAnsi="Times New Roman"/>
              </w:rPr>
              <w:t>HAHN E. (1996), Antrenamentul sportiv la copii, S.C.J., nr. 140 – 105 (3 - 4), traducere C.C.P.S.</w:t>
            </w:r>
          </w:p>
          <w:p w14:paraId="1A3F6703" w14:textId="77777777" w:rsidR="00164E3A" w:rsidRDefault="00164E3A" w:rsidP="000202B4">
            <w:pPr>
              <w:numPr>
                <w:ilvl w:val="0"/>
                <w:numId w:val="13"/>
              </w:numPr>
              <w:tabs>
                <w:tab w:val="left" w:pos="360"/>
                <w:tab w:val="left" w:pos="540"/>
              </w:tabs>
              <w:spacing w:after="0" w:line="240" w:lineRule="auto"/>
              <w:jc w:val="both"/>
              <w:rPr>
                <w:rFonts w:ascii="Times New Roman" w:hAnsi="Times New Roman"/>
              </w:rPr>
            </w:pPr>
            <w:r>
              <w:rPr>
                <w:rFonts w:ascii="Times New Roman" w:hAnsi="Times New Roman"/>
              </w:rPr>
              <w:t>HANNULA D., THORNTON N. (2001), The swim coaching bible, Human Kinetics Publishers, Inc.</w:t>
            </w:r>
          </w:p>
          <w:p w14:paraId="0D5F90BF" w14:textId="77777777" w:rsidR="00164E3A" w:rsidRDefault="00164E3A" w:rsidP="000202B4">
            <w:pPr>
              <w:pStyle w:val="ListParagraph"/>
              <w:numPr>
                <w:ilvl w:val="0"/>
                <w:numId w:val="13"/>
              </w:numPr>
              <w:tabs>
                <w:tab w:val="left" w:pos="0"/>
                <w:tab w:val="left" w:pos="360"/>
                <w:tab w:val="left" w:pos="540"/>
              </w:tabs>
              <w:spacing w:after="0" w:line="240" w:lineRule="auto"/>
              <w:jc w:val="both"/>
              <w:rPr>
                <w:rFonts w:ascii="Times New Roman" w:hAnsi="Times New Roman"/>
              </w:rPr>
            </w:pPr>
            <w:r>
              <w:rPr>
                <w:rFonts w:ascii="Times New Roman" w:hAnsi="Times New Roman"/>
                <w:lang w:val="es-ES"/>
              </w:rPr>
              <w:t xml:space="preserve">HARRE D. (1973), Teoria antrenamentului, traducere, Ed. </w:t>
            </w:r>
            <w:r>
              <w:rPr>
                <w:rFonts w:ascii="Times New Roman" w:hAnsi="Times New Roman"/>
              </w:rPr>
              <w:t>Stadion, Bucureşti.</w:t>
            </w:r>
          </w:p>
          <w:p w14:paraId="26409AC6" w14:textId="77777777" w:rsidR="00164E3A" w:rsidRDefault="00164E3A" w:rsidP="000202B4">
            <w:pPr>
              <w:numPr>
                <w:ilvl w:val="0"/>
                <w:numId w:val="13"/>
              </w:numPr>
              <w:tabs>
                <w:tab w:val="left" w:pos="360"/>
                <w:tab w:val="left" w:pos="540"/>
              </w:tabs>
              <w:spacing w:after="0" w:line="240" w:lineRule="auto"/>
              <w:jc w:val="both"/>
              <w:rPr>
                <w:rFonts w:ascii="Times New Roman" w:hAnsi="Times New Roman"/>
                <w:lang w:val="fr-FR"/>
              </w:rPr>
            </w:pPr>
            <w:r>
              <w:rPr>
                <w:rFonts w:ascii="Times New Roman" w:hAnsi="Times New Roman"/>
                <w:lang w:val="fr-FR"/>
              </w:rPr>
              <w:t>HELLARD P. (1997), L`entrainement II, analyse de l`activite, Atlantica.</w:t>
            </w:r>
          </w:p>
          <w:p w14:paraId="177E57ED" w14:textId="77777777" w:rsidR="00164E3A" w:rsidRDefault="00164E3A" w:rsidP="000202B4">
            <w:pPr>
              <w:numPr>
                <w:ilvl w:val="0"/>
                <w:numId w:val="13"/>
              </w:numPr>
              <w:tabs>
                <w:tab w:val="left" w:pos="360"/>
                <w:tab w:val="left" w:pos="540"/>
              </w:tabs>
              <w:spacing w:after="0" w:line="240" w:lineRule="auto"/>
              <w:jc w:val="both"/>
              <w:rPr>
                <w:rFonts w:ascii="Times New Roman" w:hAnsi="Times New Roman"/>
              </w:rPr>
            </w:pPr>
            <w:r>
              <w:rPr>
                <w:rFonts w:ascii="Times New Roman" w:hAnsi="Times New Roman"/>
              </w:rPr>
              <w:t>MAGLISCHO E.W. (2003), Swimming fastest, Editura Human Kinetics.</w:t>
            </w:r>
          </w:p>
          <w:p w14:paraId="64FFE933" w14:textId="77777777" w:rsidR="00164E3A" w:rsidRDefault="00164E3A" w:rsidP="000202B4">
            <w:pPr>
              <w:numPr>
                <w:ilvl w:val="0"/>
                <w:numId w:val="13"/>
              </w:numPr>
              <w:tabs>
                <w:tab w:val="left" w:pos="360"/>
                <w:tab w:val="left" w:pos="540"/>
              </w:tabs>
              <w:spacing w:after="0" w:line="240" w:lineRule="auto"/>
              <w:jc w:val="both"/>
              <w:rPr>
                <w:rFonts w:ascii="Times New Roman" w:hAnsi="Times New Roman"/>
              </w:rPr>
            </w:pPr>
            <w:r>
              <w:rPr>
                <w:rFonts w:ascii="Times New Roman" w:hAnsi="Times New Roman"/>
              </w:rPr>
              <w:t>MANNO R. (1985), Bazele teoretice, mijloace şi metode referitoare la înot, C.N.E.F.S.- C.C.E.F.</w:t>
            </w:r>
          </w:p>
          <w:p w14:paraId="48A23C04" w14:textId="77777777" w:rsidR="00164E3A" w:rsidRDefault="00164E3A" w:rsidP="000202B4">
            <w:pPr>
              <w:pStyle w:val="ListParagraph"/>
              <w:numPr>
                <w:ilvl w:val="0"/>
                <w:numId w:val="13"/>
              </w:numPr>
              <w:tabs>
                <w:tab w:val="left" w:pos="0"/>
                <w:tab w:val="left" w:pos="360"/>
                <w:tab w:val="left" w:pos="540"/>
              </w:tabs>
              <w:spacing w:after="0" w:line="240" w:lineRule="auto"/>
              <w:jc w:val="both"/>
              <w:rPr>
                <w:rFonts w:ascii="Times New Roman" w:hAnsi="Times New Roman"/>
              </w:rPr>
            </w:pPr>
            <w:r>
              <w:rPr>
                <w:rFonts w:ascii="Times New Roman" w:hAnsi="Times New Roman"/>
              </w:rPr>
              <w:t>MANNO R. (1996), Bazele antrenamentului sportiv, S.D.P. 371-374, Bucureşti.</w:t>
            </w:r>
          </w:p>
          <w:p w14:paraId="12E55446" w14:textId="77777777" w:rsidR="00164E3A" w:rsidRDefault="00164E3A" w:rsidP="000202B4">
            <w:pPr>
              <w:numPr>
                <w:ilvl w:val="0"/>
                <w:numId w:val="13"/>
              </w:numPr>
              <w:tabs>
                <w:tab w:val="left" w:pos="360"/>
                <w:tab w:val="left" w:pos="540"/>
              </w:tabs>
              <w:spacing w:after="0" w:line="240" w:lineRule="auto"/>
              <w:jc w:val="both"/>
              <w:rPr>
                <w:rFonts w:ascii="Times New Roman" w:hAnsi="Times New Roman"/>
              </w:rPr>
            </w:pPr>
            <w:r>
              <w:rPr>
                <w:rFonts w:ascii="Times New Roman" w:hAnsi="Times New Roman"/>
                <w:lang w:val="fr-FR"/>
              </w:rPr>
              <w:t xml:space="preserve">MARINESCU G. (2003), Nataţie efort şi antrenament, Edit. </w:t>
            </w:r>
            <w:r>
              <w:rPr>
                <w:rFonts w:ascii="Times New Roman" w:hAnsi="Times New Roman"/>
              </w:rPr>
              <w:t>BREN, Bucureşti.</w:t>
            </w:r>
          </w:p>
          <w:p w14:paraId="02DECDB6" w14:textId="77777777" w:rsidR="00164E3A" w:rsidRDefault="00164E3A" w:rsidP="000202B4">
            <w:pPr>
              <w:numPr>
                <w:ilvl w:val="0"/>
                <w:numId w:val="13"/>
              </w:numPr>
              <w:tabs>
                <w:tab w:val="left" w:pos="360"/>
                <w:tab w:val="left" w:pos="540"/>
              </w:tabs>
              <w:spacing w:after="0" w:line="240" w:lineRule="auto"/>
              <w:jc w:val="both"/>
              <w:rPr>
                <w:rFonts w:ascii="Times New Roman" w:hAnsi="Times New Roman"/>
              </w:rPr>
            </w:pPr>
            <w:r>
              <w:rPr>
                <w:rFonts w:ascii="Times New Roman" w:hAnsi="Times New Roman"/>
              </w:rPr>
              <w:t>McLEOD I. (2010), Swimming anatomy, Ed. Human Kinectics.</w:t>
            </w:r>
          </w:p>
          <w:p w14:paraId="38866F26" w14:textId="77777777" w:rsidR="00164E3A" w:rsidRDefault="00164E3A" w:rsidP="000202B4">
            <w:pPr>
              <w:pStyle w:val="ListParagraph"/>
              <w:numPr>
                <w:ilvl w:val="0"/>
                <w:numId w:val="13"/>
              </w:numPr>
              <w:tabs>
                <w:tab w:val="left" w:pos="0"/>
                <w:tab w:val="left" w:pos="360"/>
                <w:tab w:val="left" w:pos="540"/>
              </w:tabs>
              <w:spacing w:after="0" w:line="240" w:lineRule="auto"/>
              <w:jc w:val="both"/>
              <w:rPr>
                <w:rFonts w:ascii="Times New Roman" w:hAnsi="Times New Roman"/>
              </w:rPr>
            </w:pPr>
            <w:r>
              <w:rPr>
                <w:rFonts w:ascii="Times New Roman" w:hAnsi="Times New Roman"/>
              </w:rPr>
              <w:t>NICU A. (1993), Antrenamentul sprtiv modern, Ediuta Editis, Bucureşti.</w:t>
            </w:r>
          </w:p>
          <w:p w14:paraId="1862C8D8" w14:textId="77777777" w:rsidR="00164E3A" w:rsidRDefault="00164E3A" w:rsidP="000202B4">
            <w:pPr>
              <w:numPr>
                <w:ilvl w:val="0"/>
                <w:numId w:val="13"/>
              </w:numPr>
              <w:tabs>
                <w:tab w:val="left" w:pos="360"/>
                <w:tab w:val="left" w:pos="540"/>
              </w:tabs>
              <w:spacing w:after="0" w:line="240" w:lineRule="auto"/>
              <w:jc w:val="both"/>
              <w:rPr>
                <w:rFonts w:ascii="Times New Roman" w:hAnsi="Times New Roman"/>
              </w:rPr>
            </w:pPr>
            <w:r>
              <w:rPr>
                <w:rFonts w:ascii="Times New Roman" w:hAnsi="Times New Roman"/>
              </w:rPr>
              <w:t>OLARU, M. (1982), Înot, Edit. Sport Turism.</w:t>
            </w:r>
          </w:p>
          <w:p w14:paraId="20BFCE41" w14:textId="77777777" w:rsidR="00164E3A" w:rsidRDefault="00164E3A" w:rsidP="000202B4">
            <w:pPr>
              <w:numPr>
                <w:ilvl w:val="0"/>
                <w:numId w:val="13"/>
              </w:numPr>
              <w:tabs>
                <w:tab w:val="left" w:pos="360"/>
                <w:tab w:val="left" w:pos="540"/>
              </w:tabs>
              <w:spacing w:after="0" w:line="240" w:lineRule="auto"/>
              <w:jc w:val="both"/>
              <w:rPr>
                <w:rFonts w:ascii="Times New Roman" w:hAnsi="Times New Roman"/>
              </w:rPr>
            </w:pPr>
            <w:r>
              <w:rPr>
                <w:rFonts w:ascii="Times New Roman" w:hAnsi="Times New Roman"/>
              </w:rPr>
              <w:t>OLBRECHT J. (2000), The Science of winning, Luton,England,.</w:t>
            </w:r>
          </w:p>
          <w:p w14:paraId="79584789" w14:textId="77777777" w:rsidR="00164E3A" w:rsidRDefault="00164E3A" w:rsidP="000202B4">
            <w:pPr>
              <w:numPr>
                <w:ilvl w:val="0"/>
                <w:numId w:val="13"/>
              </w:numPr>
              <w:tabs>
                <w:tab w:val="left" w:pos="360"/>
                <w:tab w:val="left" w:pos="540"/>
              </w:tabs>
              <w:spacing w:after="0" w:line="240" w:lineRule="auto"/>
              <w:jc w:val="both"/>
              <w:rPr>
                <w:rFonts w:ascii="Times New Roman" w:hAnsi="Times New Roman"/>
              </w:rPr>
            </w:pPr>
            <w:r>
              <w:rPr>
                <w:rFonts w:ascii="Times New Roman" w:hAnsi="Times New Roman"/>
                <w:lang w:val="fr-FR"/>
              </w:rPr>
              <w:t xml:space="preserve">PEDROLETTI M. (1997), Natation performance, méthodologie et programmes d`entraînement, Edit. </w:t>
            </w:r>
            <w:r>
              <w:rPr>
                <w:rFonts w:ascii="Times New Roman" w:hAnsi="Times New Roman"/>
              </w:rPr>
              <w:t>@mphora.</w:t>
            </w:r>
          </w:p>
          <w:p w14:paraId="4ABD4E40" w14:textId="77777777" w:rsidR="00164E3A" w:rsidRDefault="00164E3A" w:rsidP="000202B4">
            <w:pPr>
              <w:pStyle w:val="ListParagraph"/>
              <w:numPr>
                <w:ilvl w:val="0"/>
                <w:numId w:val="13"/>
              </w:numPr>
              <w:tabs>
                <w:tab w:val="left" w:pos="0"/>
                <w:tab w:val="left" w:pos="360"/>
                <w:tab w:val="left" w:pos="540"/>
              </w:tabs>
              <w:spacing w:after="0" w:line="240" w:lineRule="auto"/>
              <w:jc w:val="both"/>
              <w:rPr>
                <w:rFonts w:ascii="Times New Roman" w:hAnsi="Times New Roman"/>
              </w:rPr>
            </w:pPr>
            <w:r>
              <w:rPr>
                <w:rFonts w:ascii="Times New Roman" w:hAnsi="Times New Roman"/>
              </w:rPr>
              <w:t>PRADET M. (2000), Pregătirea fizică, Partea I şi II, S.D.P. nr. 426-428. M.T.S., C.P.P.S., Bucureşti.</w:t>
            </w:r>
          </w:p>
          <w:p w14:paraId="5B6FD446" w14:textId="77777777" w:rsidR="00164E3A" w:rsidRDefault="00164E3A" w:rsidP="000202B4">
            <w:pPr>
              <w:numPr>
                <w:ilvl w:val="0"/>
                <w:numId w:val="13"/>
              </w:numPr>
              <w:tabs>
                <w:tab w:val="left" w:pos="360"/>
                <w:tab w:val="left" w:pos="540"/>
              </w:tabs>
              <w:spacing w:after="0" w:line="240" w:lineRule="auto"/>
              <w:jc w:val="both"/>
              <w:rPr>
                <w:rFonts w:ascii="Times New Roman" w:hAnsi="Times New Roman"/>
              </w:rPr>
            </w:pPr>
            <w:r>
              <w:rPr>
                <w:rFonts w:ascii="Times New Roman" w:hAnsi="Times New Roman"/>
              </w:rPr>
              <w:t>PURSLEY A. (1999), Manual metodic de înot, FRN, Bucureşti.</w:t>
            </w:r>
          </w:p>
          <w:p w14:paraId="6C2F7843" w14:textId="77777777" w:rsidR="00164E3A" w:rsidRDefault="00164E3A" w:rsidP="000202B4">
            <w:pPr>
              <w:numPr>
                <w:ilvl w:val="0"/>
                <w:numId w:val="13"/>
              </w:numPr>
              <w:tabs>
                <w:tab w:val="left" w:pos="0"/>
                <w:tab w:val="left" w:pos="360"/>
                <w:tab w:val="left" w:pos="540"/>
              </w:tabs>
              <w:spacing w:after="0" w:line="240" w:lineRule="auto"/>
              <w:jc w:val="both"/>
              <w:rPr>
                <w:rFonts w:ascii="Times New Roman" w:hAnsi="Times New Roman"/>
              </w:rPr>
            </w:pPr>
            <w:r>
              <w:rPr>
                <w:rFonts w:ascii="Times New Roman" w:hAnsi="Times New Roman"/>
                <w:lang w:val="es-ES"/>
              </w:rPr>
              <w:t xml:space="preserve">ŞALGĂU S., MARINESCU G. (2005), Adaptarea efortului şi programarea la înotători, Ed. </w:t>
            </w:r>
            <w:r>
              <w:rPr>
                <w:rFonts w:ascii="Times New Roman" w:hAnsi="Times New Roman"/>
              </w:rPr>
              <w:t>TEHNOPRESS, Iaşi.</w:t>
            </w:r>
          </w:p>
          <w:p w14:paraId="7425A5B0" w14:textId="77777777" w:rsidR="00164E3A" w:rsidRDefault="00164E3A" w:rsidP="000202B4">
            <w:pPr>
              <w:numPr>
                <w:ilvl w:val="0"/>
                <w:numId w:val="13"/>
              </w:numPr>
              <w:tabs>
                <w:tab w:val="left" w:pos="360"/>
                <w:tab w:val="left" w:pos="540"/>
              </w:tabs>
              <w:spacing w:after="0" w:line="240" w:lineRule="auto"/>
              <w:jc w:val="both"/>
              <w:rPr>
                <w:rFonts w:ascii="Times New Roman" w:hAnsi="Times New Roman"/>
              </w:rPr>
            </w:pPr>
            <w:r>
              <w:rPr>
                <w:rFonts w:ascii="Times New Roman" w:hAnsi="Times New Roman"/>
              </w:rPr>
              <w:t>SALO D., RIEWALD S.A. (2008), Complete conditioning for swimming, Ed. Human Kinetics.</w:t>
            </w:r>
          </w:p>
          <w:p w14:paraId="63523ACF" w14:textId="77777777" w:rsidR="00164E3A" w:rsidRDefault="00164E3A" w:rsidP="000202B4">
            <w:pPr>
              <w:pStyle w:val="ListParagraph"/>
              <w:numPr>
                <w:ilvl w:val="0"/>
                <w:numId w:val="13"/>
              </w:numPr>
              <w:tabs>
                <w:tab w:val="left" w:pos="0"/>
                <w:tab w:val="left" w:pos="360"/>
                <w:tab w:val="left" w:pos="540"/>
              </w:tabs>
              <w:spacing w:after="0" w:line="240" w:lineRule="auto"/>
              <w:jc w:val="both"/>
              <w:rPr>
                <w:rFonts w:ascii="Times New Roman" w:hAnsi="Times New Roman"/>
              </w:rPr>
            </w:pPr>
            <w:r>
              <w:rPr>
                <w:rFonts w:ascii="Times New Roman" w:hAnsi="Times New Roman"/>
              </w:rPr>
              <w:t>THOMAS J.R., NELSON J.K. (1997), Metodologia cercetării în activitatea fizică, Vol. II S.D.P. nr. 386-389, C.C.P.S., Bucureşti.</w:t>
            </w:r>
          </w:p>
          <w:p w14:paraId="64A70A5D" w14:textId="77777777" w:rsidR="00164E3A" w:rsidRDefault="00164E3A" w:rsidP="000202B4">
            <w:pPr>
              <w:pStyle w:val="ListParagraph"/>
              <w:numPr>
                <w:ilvl w:val="0"/>
                <w:numId w:val="13"/>
              </w:numPr>
              <w:tabs>
                <w:tab w:val="left" w:pos="0"/>
                <w:tab w:val="left" w:pos="360"/>
                <w:tab w:val="left" w:pos="540"/>
              </w:tabs>
              <w:spacing w:after="0" w:line="240" w:lineRule="auto"/>
              <w:jc w:val="both"/>
              <w:rPr>
                <w:rFonts w:ascii="Times New Roman" w:hAnsi="Times New Roman"/>
              </w:rPr>
            </w:pPr>
            <w:r>
              <w:rPr>
                <w:rFonts w:ascii="Times New Roman" w:hAnsi="Times New Roman"/>
              </w:rPr>
              <w:t>WEINECK I. (1995), Biologia sportului, S.D.P., 365 – 366, traducere, Bucureşti.</w:t>
            </w:r>
          </w:p>
          <w:p w14:paraId="77457297" w14:textId="77777777" w:rsidR="00164E3A" w:rsidRPr="007335A4" w:rsidRDefault="00164E3A" w:rsidP="000202B4">
            <w:pPr>
              <w:numPr>
                <w:ilvl w:val="0"/>
                <w:numId w:val="13"/>
              </w:numPr>
              <w:spacing w:after="0" w:line="240" w:lineRule="auto"/>
              <w:jc w:val="both"/>
              <w:rPr>
                <w:rFonts w:ascii="Times New Roman" w:hAnsi="Times New Roman"/>
              </w:rPr>
            </w:pPr>
            <w:r w:rsidRPr="007335A4">
              <w:rPr>
                <w:rFonts w:ascii="Times New Roman" w:hAnsi="Times New Roman"/>
              </w:rPr>
              <w:t>ZELINSCHI S. (1998), Metodica nataţiei şi spoturilor nautice, Univ. Ecologică, Bucureşti.</w:t>
            </w:r>
          </w:p>
          <w:p w14:paraId="3E49FEC5" w14:textId="77777777" w:rsidR="00164E3A" w:rsidRPr="007335A4" w:rsidRDefault="00164E3A" w:rsidP="000202B4">
            <w:pPr>
              <w:numPr>
                <w:ilvl w:val="0"/>
                <w:numId w:val="13"/>
              </w:numPr>
              <w:spacing w:after="0" w:line="240" w:lineRule="auto"/>
              <w:jc w:val="both"/>
              <w:rPr>
                <w:rFonts w:ascii="Times New Roman" w:hAnsi="Times New Roman"/>
              </w:rPr>
            </w:pPr>
            <w:r w:rsidRPr="007335A4">
              <w:rPr>
                <w:rFonts w:ascii="Times New Roman" w:hAnsi="Times New Roman"/>
              </w:rPr>
              <w:t>**** Cartea Federaţiai Române de Nataţie, MTS, Bucureşti, 2002-2016.</w:t>
            </w:r>
          </w:p>
          <w:p w14:paraId="37BFA568" w14:textId="77777777" w:rsidR="00164E3A" w:rsidRPr="007335A4" w:rsidRDefault="00164E3A" w:rsidP="000202B4">
            <w:pPr>
              <w:pStyle w:val="ListParagraph"/>
              <w:numPr>
                <w:ilvl w:val="0"/>
                <w:numId w:val="13"/>
              </w:numPr>
              <w:tabs>
                <w:tab w:val="left" w:pos="0"/>
                <w:tab w:val="left" w:pos="360"/>
                <w:tab w:val="left" w:pos="540"/>
              </w:tabs>
              <w:spacing w:after="0" w:line="240" w:lineRule="auto"/>
              <w:jc w:val="both"/>
              <w:rPr>
                <w:rStyle w:val="HTMLCite"/>
                <w:i w:val="0"/>
                <w:iCs w:val="0"/>
              </w:rPr>
            </w:pPr>
            <w:r w:rsidRPr="007335A4">
              <w:rPr>
                <w:rFonts w:ascii="Times New Roman" w:hAnsi="Times New Roman"/>
              </w:rPr>
              <w:t>http://</w:t>
            </w:r>
            <w:hyperlink r:id="rId11" w:history="1">
              <w:r w:rsidRPr="007335A4">
                <w:rPr>
                  <w:rStyle w:val="Hyperlink"/>
                  <w:rFonts w:ascii="Times New Roman" w:hAnsi="Times New Roman"/>
                  <w:color w:val="auto"/>
                  <w:u w:val="none"/>
                </w:rPr>
                <w:t>www.</w:t>
              </w:r>
              <w:r w:rsidRPr="007335A4">
                <w:rPr>
                  <w:rStyle w:val="Hyperlink"/>
                  <w:rFonts w:ascii="Times New Roman" w:hAnsi="Times New Roman"/>
                  <w:bCs/>
                  <w:color w:val="auto"/>
                  <w:u w:val="none"/>
                </w:rPr>
                <w:t>swimming</w:t>
              </w:r>
              <w:r w:rsidRPr="007335A4">
                <w:rPr>
                  <w:rStyle w:val="Hyperlink"/>
                  <w:rFonts w:ascii="Times New Roman" w:hAnsi="Times New Roman"/>
                  <w:color w:val="auto"/>
                  <w:u w:val="none"/>
                </w:rPr>
                <w:t>.ro</w:t>
              </w:r>
            </w:hyperlink>
          </w:p>
          <w:p w14:paraId="4E395874" w14:textId="77777777" w:rsidR="00164E3A" w:rsidRPr="007335A4" w:rsidRDefault="00164E3A" w:rsidP="000202B4">
            <w:pPr>
              <w:pStyle w:val="ListParagraph"/>
              <w:numPr>
                <w:ilvl w:val="0"/>
                <w:numId w:val="13"/>
              </w:numPr>
              <w:tabs>
                <w:tab w:val="left" w:pos="0"/>
                <w:tab w:val="left" w:pos="360"/>
                <w:tab w:val="left" w:pos="540"/>
              </w:tabs>
              <w:spacing w:after="0" w:line="240" w:lineRule="auto"/>
              <w:jc w:val="both"/>
            </w:pPr>
            <w:r w:rsidRPr="007335A4">
              <w:rPr>
                <w:rFonts w:ascii="Times New Roman" w:hAnsi="Times New Roman"/>
              </w:rPr>
              <w:t>http://www.swimming.org</w:t>
            </w:r>
          </w:p>
          <w:p w14:paraId="09033389" w14:textId="77777777" w:rsidR="00164E3A" w:rsidRPr="007335A4" w:rsidRDefault="00164E3A" w:rsidP="000202B4">
            <w:pPr>
              <w:pStyle w:val="ListParagraph"/>
              <w:numPr>
                <w:ilvl w:val="0"/>
                <w:numId w:val="13"/>
              </w:numPr>
              <w:tabs>
                <w:tab w:val="left" w:pos="0"/>
                <w:tab w:val="left" w:pos="360"/>
                <w:tab w:val="left" w:pos="540"/>
              </w:tabs>
              <w:spacing w:after="0" w:line="240" w:lineRule="auto"/>
              <w:jc w:val="both"/>
              <w:rPr>
                <w:rFonts w:ascii="Times New Roman" w:hAnsi="Times New Roman"/>
              </w:rPr>
            </w:pPr>
            <w:hyperlink r:id="rId12" w:history="1">
              <w:r w:rsidRPr="007335A4">
                <w:rPr>
                  <w:rStyle w:val="Hyperlink"/>
                  <w:rFonts w:ascii="Times New Roman" w:hAnsi="Times New Roman"/>
                  <w:color w:val="auto"/>
                  <w:u w:val="none"/>
                </w:rPr>
                <w:t>http://www.fina.org</w:t>
              </w:r>
            </w:hyperlink>
          </w:p>
          <w:p w14:paraId="38E171C6" w14:textId="0DA448CE" w:rsidR="00C2528F" w:rsidRPr="000202B4" w:rsidRDefault="00164E3A" w:rsidP="000202B4">
            <w:pPr>
              <w:pStyle w:val="ListParagraph"/>
              <w:numPr>
                <w:ilvl w:val="0"/>
                <w:numId w:val="13"/>
              </w:numPr>
              <w:tabs>
                <w:tab w:val="left" w:pos="0"/>
                <w:tab w:val="left" w:pos="360"/>
                <w:tab w:val="left" w:pos="540"/>
              </w:tabs>
              <w:spacing w:after="0" w:line="240" w:lineRule="auto"/>
              <w:jc w:val="both"/>
              <w:rPr>
                <w:rFonts w:ascii="Times New Roman" w:hAnsi="Times New Roman"/>
              </w:rPr>
            </w:pPr>
            <w:hyperlink r:id="rId13" w:history="1">
              <w:r w:rsidRPr="007335A4">
                <w:rPr>
                  <w:rStyle w:val="Hyperlink"/>
                  <w:rFonts w:ascii="Times New Roman" w:hAnsi="Times New Roman"/>
                  <w:color w:val="auto"/>
                  <w:u w:val="none"/>
                </w:rPr>
                <w:t>http://www.len.eu</w:t>
              </w:r>
            </w:hyperlink>
          </w:p>
        </w:tc>
      </w:tr>
      <w:tr w:rsidR="00AD6760" w:rsidRPr="00176891" w14:paraId="1DA38D69" w14:textId="77777777" w:rsidTr="00BC74C1">
        <w:trPr>
          <w:trHeight w:val="334"/>
          <w:jc w:val="center"/>
        </w:trPr>
        <w:tc>
          <w:tcPr>
            <w:tcW w:w="9209" w:type="dxa"/>
            <w:gridSpan w:val="5"/>
            <w:vAlign w:val="center"/>
          </w:tcPr>
          <w:p w14:paraId="24E26E05" w14:textId="5E0412F3" w:rsidR="00AD6760" w:rsidRPr="00176891" w:rsidRDefault="00176891" w:rsidP="00176891">
            <w:pPr>
              <w:spacing w:after="0" w:line="240" w:lineRule="auto"/>
              <w:rPr>
                <w:rFonts w:ascii="Times New Roman" w:hAnsi="Times New Roman"/>
                <w:b/>
                <w:bCs/>
                <w:sz w:val="24"/>
                <w:szCs w:val="24"/>
              </w:rPr>
            </w:pPr>
            <w:r w:rsidRPr="00176891">
              <w:rPr>
                <w:rFonts w:ascii="Times New Roman" w:hAnsi="Times New Roman"/>
                <w:b/>
                <w:bCs/>
                <w:sz w:val="24"/>
                <w:szCs w:val="24"/>
              </w:rPr>
              <w:lastRenderedPageBreak/>
              <w:t>SEMINAR</w:t>
            </w:r>
          </w:p>
        </w:tc>
      </w:tr>
      <w:tr w:rsidR="00AD6760" w:rsidRPr="00176891" w14:paraId="63CFF1C8" w14:textId="77777777" w:rsidTr="00BC74C1">
        <w:trPr>
          <w:trHeight w:val="334"/>
          <w:jc w:val="center"/>
        </w:trPr>
        <w:tc>
          <w:tcPr>
            <w:tcW w:w="522" w:type="dxa"/>
            <w:vAlign w:val="center"/>
          </w:tcPr>
          <w:p w14:paraId="2674B596" w14:textId="172C6F5E" w:rsidR="00AD6760" w:rsidRPr="00176891" w:rsidRDefault="00AD6760" w:rsidP="00176891">
            <w:pPr>
              <w:spacing w:after="0" w:line="240" w:lineRule="auto"/>
              <w:jc w:val="center"/>
              <w:rPr>
                <w:rFonts w:ascii="Times New Roman" w:hAnsi="Times New Roman"/>
                <w:b/>
                <w:bCs/>
                <w:sz w:val="24"/>
                <w:szCs w:val="24"/>
              </w:rPr>
            </w:pPr>
            <w:r w:rsidRPr="00176891">
              <w:rPr>
                <w:rFonts w:ascii="Times New Roman" w:hAnsi="Times New Roman"/>
                <w:b/>
                <w:bCs/>
                <w:sz w:val="24"/>
                <w:szCs w:val="24"/>
              </w:rPr>
              <w:t xml:space="preserve">Nr crt </w:t>
            </w:r>
          </w:p>
        </w:tc>
        <w:tc>
          <w:tcPr>
            <w:tcW w:w="7837" w:type="dxa"/>
            <w:gridSpan w:val="3"/>
            <w:vAlign w:val="center"/>
          </w:tcPr>
          <w:p w14:paraId="6666F70F" w14:textId="77777777" w:rsidR="00AD6760" w:rsidRPr="00176891" w:rsidRDefault="00AD6760" w:rsidP="00176891">
            <w:pPr>
              <w:spacing w:after="0" w:line="240" w:lineRule="auto"/>
              <w:jc w:val="center"/>
              <w:rPr>
                <w:rFonts w:ascii="Times New Roman" w:hAnsi="Times New Roman"/>
                <w:b/>
                <w:bCs/>
                <w:sz w:val="24"/>
                <w:szCs w:val="24"/>
              </w:rPr>
            </w:pPr>
            <w:r w:rsidRPr="00176891">
              <w:rPr>
                <w:rFonts w:ascii="Times New Roman" w:hAnsi="Times New Roman"/>
                <w:b/>
                <w:bCs/>
                <w:sz w:val="24"/>
                <w:szCs w:val="24"/>
              </w:rPr>
              <w:t>Con</w:t>
            </w:r>
            <w:r w:rsidR="001B1709" w:rsidRPr="00176891">
              <w:rPr>
                <w:rFonts w:ascii="Times New Roman" w:hAnsi="Times New Roman"/>
                <w:b/>
                <w:bCs/>
                <w:sz w:val="24"/>
                <w:szCs w:val="24"/>
              </w:rPr>
              <w:t>ț</w:t>
            </w:r>
            <w:r w:rsidRPr="00176891">
              <w:rPr>
                <w:rFonts w:ascii="Times New Roman" w:hAnsi="Times New Roman"/>
                <w:b/>
                <w:bCs/>
                <w:sz w:val="24"/>
                <w:szCs w:val="24"/>
              </w:rPr>
              <w:t>inutul</w:t>
            </w:r>
          </w:p>
        </w:tc>
        <w:tc>
          <w:tcPr>
            <w:tcW w:w="850" w:type="dxa"/>
            <w:vAlign w:val="center"/>
          </w:tcPr>
          <w:p w14:paraId="1720E3CD" w14:textId="77777777" w:rsidR="00AD6760" w:rsidRPr="00176891" w:rsidRDefault="00AD6760" w:rsidP="00176891">
            <w:pPr>
              <w:spacing w:after="0" w:line="240" w:lineRule="auto"/>
              <w:jc w:val="center"/>
              <w:rPr>
                <w:rFonts w:ascii="Times New Roman" w:hAnsi="Times New Roman"/>
                <w:b/>
                <w:bCs/>
                <w:sz w:val="24"/>
                <w:szCs w:val="24"/>
              </w:rPr>
            </w:pPr>
            <w:r w:rsidRPr="00176891">
              <w:rPr>
                <w:rFonts w:ascii="Times New Roman" w:hAnsi="Times New Roman"/>
                <w:b/>
                <w:bCs/>
                <w:sz w:val="24"/>
                <w:szCs w:val="24"/>
              </w:rPr>
              <w:t>Nr. ore</w:t>
            </w:r>
          </w:p>
        </w:tc>
      </w:tr>
      <w:tr w:rsidR="00176891" w:rsidRPr="00176891" w14:paraId="01A2EF26" w14:textId="77777777" w:rsidTr="00BC74C1">
        <w:trPr>
          <w:trHeight w:val="334"/>
          <w:jc w:val="center"/>
        </w:trPr>
        <w:tc>
          <w:tcPr>
            <w:tcW w:w="522" w:type="dxa"/>
          </w:tcPr>
          <w:p w14:paraId="3B7B7C58" w14:textId="77777777" w:rsidR="00176891" w:rsidRPr="00176891" w:rsidRDefault="00176891" w:rsidP="00176891">
            <w:pPr>
              <w:spacing w:after="0" w:line="240" w:lineRule="auto"/>
              <w:jc w:val="center"/>
              <w:rPr>
                <w:rFonts w:ascii="Times New Roman" w:hAnsi="Times New Roman"/>
                <w:sz w:val="24"/>
                <w:szCs w:val="24"/>
              </w:rPr>
            </w:pPr>
            <w:r w:rsidRPr="00176891">
              <w:rPr>
                <w:rFonts w:ascii="Times New Roman" w:hAnsi="Times New Roman"/>
                <w:sz w:val="24"/>
                <w:szCs w:val="24"/>
              </w:rPr>
              <w:t>1.</w:t>
            </w:r>
          </w:p>
        </w:tc>
        <w:tc>
          <w:tcPr>
            <w:tcW w:w="7837" w:type="dxa"/>
            <w:gridSpan w:val="3"/>
          </w:tcPr>
          <w:p w14:paraId="0B5E0B06" w14:textId="6675B047" w:rsidR="00176891" w:rsidRPr="00176891" w:rsidRDefault="00176891" w:rsidP="00176891">
            <w:pPr>
              <w:spacing w:after="0" w:line="240" w:lineRule="auto"/>
              <w:jc w:val="both"/>
              <w:rPr>
                <w:rFonts w:ascii="Times New Roman" w:hAnsi="Times New Roman"/>
                <w:sz w:val="24"/>
                <w:szCs w:val="24"/>
                <w:highlight w:val="yellow"/>
              </w:rPr>
            </w:pPr>
            <w:r w:rsidRPr="00176891">
              <w:rPr>
                <w:rFonts w:ascii="Times New Roman" w:hAnsi="Times New Roman"/>
                <w:sz w:val="24"/>
                <w:szCs w:val="24"/>
                <w:lang w:val="pt-BR"/>
              </w:rPr>
              <w:t>Antrenamentul de forță. Metode și mijloace de realizare</w:t>
            </w:r>
          </w:p>
        </w:tc>
        <w:tc>
          <w:tcPr>
            <w:tcW w:w="850" w:type="dxa"/>
            <w:vAlign w:val="center"/>
          </w:tcPr>
          <w:p w14:paraId="31D98A7F" w14:textId="3237684A" w:rsidR="00176891" w:rsidRPr="00176891" w:rsidRDefault="00176891" w:rsidP="00176891">
            <w:pPr>
              <w:spacing w:after="0" w:line="240" w:lineRule="auto"/>
              <w:jc w:val="center"/>
              <w:rPr>
                <w:rFonts w:ascii="Times New Roman" w:hAnsi="Times New Roman"/>
                <w:sz w:val="24"/>
                <w:szCs w:val="24"/>
                <w:highlight w:val="yellow"/>
              </w:rPr>
            </w:pPr>
            <w:r w:rsidRPr="00176891">
              <w:rPr>
                <w:rFonts w:ascii="Times New Roman" w:hAnsi="Times New Roman"/>
                <w:sz w:val="24"/>
                <w:szCs w:val="24"/>
              </w:rPr>
              <w:t>2</w:t>
            </w:r>
          </w:p>
        </w:tc>
      </w:tr>
      <w:tr w:rsidR="00176891" w:rsidRPr="00176891" w14:paraId="48520F6E" w14:textId="77777777" w:rsidTr="00BC74C1">
        <w:trPr>
          <w:trHeight w:val="334"/>
          <w:jc w:val="center"/>
        </w:trPr>
        <w:tc>
          <w:tcPr>
            <w:tcW w:w="522" w:type="dxa"/>
          </w:tcPr>
          <w:p w14:paraId="62BD4371" w14:textId="77777777" w:rsidR="00176891" w:rsidRPr="00176891" w:rsidRDefault="00176891" w:rsidP="00176891">
            <w:pPr>
              <w:spacing w:after="0" w:line="240" w:lineRule="auto"/>
              <w:jc w:val="center"/>
              <w:rPr>
                <w:rFonts w:ascii="Times New Roman" w:hAnsi="Times New Roman"/>
                <w:sz w:val="24"/>
                <w:szCs w:val="24"/>
              </w:rPr>
            </w:pPr>
            <w:r w:rsidRPr="00176891">
              <w:rPr>
                <w:rFonts w:ascii="Times New Roman" w:hAnsi="Times New Roman"/>
                <w:sz w:val="24"/>
                <w:szCs w:val="24"/>
              </w:rPr>
              <w:t>2.</w:t>
            </w:r>
          </w:p>
        </w:tc>
        <w:tc>
          <w:tcPr>
            <w:tcW w:w="7837" w:type="dxa"/>
            <w:gridSpan w:val="3"/>
          </w:tcPr>
          <w:p w14:paraId="11D14090" w14:textId="4BF891BF" w:rsidR="00176891" w:rsidRPr="00176891" w:rsidRDefault="00176891" w:rsidP="00176891">
            <w:pPr>
              <w:spacing w:after="0" w:line="240" w:lineRule="auto"/>
              <w:jc w:val="both"/>
              <w:rPr>
                <w:rFonts w:ascii="Times New Roman" w:hAnsi="Times New Roman"/>
                <w:sz w:val="24"/>
                <w:szCs w:val="24"/>
                <w:highlight w:val="yellow"/>
                <w:lang w:val="it-IT"/>
              </w:rPr>
            </w:pPr>
            <w:r w:rsidRPr="00176891">
              <w:rPr>
                <w:rFonts w:ascii="Times New Roman" w:hAnsi="Times New Roman"/>
                <w:sz w:val="24"/>
                <w:szCs w:val="24"/>
                <w:lang w:val="pt-BR"/>
              </w:rPr>
              <w:t>Antrenamentul de rezistență. Metode și mijloace de realizare.</w:t>
            </w:r>
          </w:p>
        </w:tc>
        <w:tc>
          <w:tcPr>
            <w:tcW w:w="850" w:type="dxa"/>
            <w:vAlign w:val="center"/>
          </w:tcPr>
          <w:p w14:paraId="23A69294" w14:textId="6C59332C" w:rsidR="00176891" w:rsidRPr="00176891" w:rsidRDefault="00176891" w:rsidP="00176891">
            <w:pPr>
              <w:spacing w:after="0" w:line="240" w:lineRule="auto"/>
              <w:jc w:val="center"/>
              <w:rPr>
                <w:rFonts w:ascii="Times New Roman" w:hAnsi="Times New Roman"/>
                <w:sz w:val="24"/>
                <w:szCs w:val="24"/>
                <w:highlight w:val="yellow"/>
              </w:rPr>
            </w:pPr>
            <w:r w:rsidRPr="00176891">
              <w:rPr>
                <w:rFonts w:ascii="Times New Roman" w:hAnsi="Times New Roman"/>
                <w:sz w:val="24"/>
                <w:szCs w:val="24"/>
              </w:rPr>
              <w:t>2</w:t>
            </w:r>
          </w:p>
        </w:tc>
      </w:tr>
      <w:tr w:rsidR="00176891" w:rsidRPr="00176891" w14:paraId="64EEC340" w14:textId="77777777" w:rsidTr="00BC74C1">
        <w:trPr>
          <w:trHeight w:val="334"/>
          <w:jc w:val="center"/>
        </w:trPr>
        <w:tc>
          <w:tcPr>
            <w:tcW w:w="522" w:type="dxa"/>
          </w:tcPr>
          <w:p w14:paraId="64BB7E6D" w14:textId="27C0B7F2" w:rsidR="00176891" w:rsidRPr="00176891" w:rsidRDefault="00176891" w:rsidP="00176891">
            <w:pPr>
              <w:spacing w:after="0" w:line="240" w:lineRule="auto"/>
              <w:jc w:val="center"/>
              <w:rPr>
                <w:rFonts w:ascii="Times New Roman" w:hAnsi="Times New Roman"/>
                <w:sz w:val="24"/>
                <w:szCs w:val="24"/>
              </w:rPr>
            </w:pPr>
            <w:r w:rsidRPr="00176891">
              <w:rPr>
                <w:rFonts w:ascii="Times New Roman" w:hAnsi="Times New Roman"/>
                <w:sz w:val="24"/>
                <w:szCs w:val="24"/>
              </w:rPr>
              <w:t>3.</w:t>
            </w:r>
          </w:p>
        </w:tc>
        <w:tc>
          <w:tcPr>
            <w:tcW w:w="7837" w:type="dxa"/>
            <w:gridSpan w:val="3"/>
          </w:tcPr>
          <w:p w14:paraId="07EDF9F0" w14:textId="19FC3331" w:rsidR="00176891" w:rsidRPr="00176891" w:rsidRDefault="00176891" w:rsidP="00176891">
            <w:pPr>
              <w:spacing w:after="0" w:line="240" w:lineRule="auto"/>
              <w:jc w:val="both"/>
              <w:rPr>
                <w:rFonts w:ascii="Times New Roman" w:hAnsi="Times New Roman"/>
                <w:sz w:val="24"/>
                <w:szCs w:val="24"/>
                <w:highlight w:val="yellow"/>
                <w:lang w:val="it-IT"/>
              </w:rPr>
            </w:pPr>
            <w:r w:rsidRPr="00176891">
              <w:rPr>
                <w:rFonts w:ascii="Times New Roman" w:hAnsi="Times New Roman"/>
                <w:bCs/>
                <w:color w:val="000000"/>
                <w:sz w:val="24"/>
                <w:szCs w:val="24"/>
                <w:lang w:val="pt-BR"/>
              </w:rPr>
              <w:t>Antrenamentul agilității. Metode și programe de realizare.</w:t>
            </w:r>
          </w:p>
        </w:tc>
        <w:tc>
          <w:tcPr>
            <w:tcW w:w="850" w:type="dxa"/>
            <w:vAlign w:val="center"/>
          </w:tcPr>
          <w:p w14:paraId="4F9A1399" w14:textId="350D0CE8" w:rsidR="00176891" w:rsidRPr="00176891" w:rsidRDefault="00176891" w:rsidP="00176891">
            <w:pPr>
              <w:spacing w:after="0" w:line="240" w:lineRule="auto"/>
              <w:jc w:val="center"/>
              <w:rPr>
                <w:rFonts w:ascii="Times New Roman" w:hAnsi="Times New Roman"/>
                <w:sz w:val="24"/>
                <w:szCs w:val="24"/>
                <w:highlight w:val="yellow"/>
              </w:rPr>
            </w:pPr>
            <w:r w:rsidRPr="00176891">
              <w:rPr>
                <w:rFonts w:ascii="Times New Roman" w:hAnsi="Times New Roman"/>
                <w:sz w:val="24"/>
                <w:szCs w:val="24"/>
              </w:rPr>
              <w:t>2</w:t>
            </w:r>
          </w:p>
        </w:tc>
      </w:tr>
      <w:tr w:rsidR="00176891" w:rsidRPr="00176891" w14:paraId="4E5D98E3" w14:textId="77777777" w:rsidTr="00BC74C1">
        <w:trPr>
          <w:trHeight w:val="334"/>
          <w:jc w:val="center"/>
        </w:trPr>
        <w:tc>
          <w:tcPr>
            <w:tcW w:w="522" w:type="dxa"/>
          </w:tcPr>
          <w:p w14:paraId="65880973" w14:textId="474D9440" w:rsidR="00176891" w:rsidRPr="00176891" w:rsidRDefault="00176891" w:rsidP="00176891">
            <w:pPr>
              <w:spacing w:after="0" w:line="240" w:lineRule="auto"/>
              <w:jc w:val="center"/>
              <w:rPr>
                <w:rFonts w:ascii="Times New Roman" w:hAnsi="Times New Roman"/>
                <w:sz w:val="24"/>
                <w:szCs w:val="24"/>
              </w:rPr>
            </w:pPr>
            <w:r w:rsidRPr="00176891">
              <w:rPr>
                <w:rFonts w:ascii="Times New Roman" w:hAnsi="Times New Roman"/>
                <w:sz w:val="24"/>
                <w:szCs w:val="24"/>
              </w:rPr>
              <w:t>4.</w:t>
            </w:r>
          </w:p>
        </w:tc>
        <w:tc>
          <w:tcPr>
            <w:tcW w:w="7837" w:type="dxa"/>
            <w:gridSpan w:val="3"/>
          </w:tcPr>
          <w:p w14:paraId="2EDF66FB" w14:textId="7B449A5E" w:rsidR="00176891" w:rsidRPr="00176891" w:rsidRDefault="00176891" w:rsidP="00176891">
            <w:pPr>
              <w:spacing w:after="0" w:line="240" w:lineRule="auto"/>
              <w:jc w:val="both"/>
              <w:rPr>
                <w:rFonts w:ascii="Times New Roman" w:hAnsi="Times New Roman"/>
                <w:sz w:val="24"/>
                <w:szCs w:val="24"/>
                <w:highlight w:val="yellow"/>
                <w:lang w:val="it-IT"/>
              </w:rPr>
            </w:pPr>
            <w:r w:rsidRPr="00176891">
              <w:rPr>
                <w:rFonts w:ascii="Times New Roman" w:hAnsi="Times New Roman"/>
                <w:sz w:val="24"/>
                <w:szCs w:val="24"/>
                <w:lang w:val="it-IT"/>
              </w:rPr>
              <w:t>Antrenamentul capacităților coordinative.</w:t>
            </w:r>
          </w:p>
        </w:tc>
        <w:tc>
          <w:tcPr>
            <w:tcW w:w="850" w:type="dxa"/>
            <w:vAlign w:val="center"/>
          </w:tcPr>
          <w:p w14:paraId="4B7E7BBB" w14:textId="50B4E5BD" w:rsidR="00176891" w:rsidRPr="00176891" w:rsidRDefault="00176891" w:rsidP="00176891">
            <w:pPr>
              <w:spacing w:after="0" w:line="240" w:lineRule="auto"/>
              <w:jc w:val="center"/>
              <w:rPr>
                <w:rFonts w:ascii="Times New Roman" w:hAnsi="Times New Roman"/>
                <w:sz w:val="24"/>
                <w:szCs w:val="24"/>
                <w:highlight w:val="yellow"/>
              </w:rPr>
            </w:pPr>
            <w:r w:rsidRPr="00176891">
              <w:rPr>
                <w:rFonts w:ascii="Times New Roman" w:hAnsi="Times New Roman"/>
                <w:sz w:val="24"/>
                <w:szCs w:val="24"/>
              </w:rPr>
              <w:t>2</w:t>
            </w:r>
          </w:p>
        </w:tc>
      </w:tr>
      <w:tr w:rsidR="00176891" w:rsidRPr="00176891" w14:paraId="0E9BB405" w14:textId="77777777" w:rsidTr="00BC74C1">
        <w:trPr>
          <w:trHeight w:val="334"/>
          <w:jc w:val="center"/>
        </w:trPr>
        <w:tc>
          <w:tcPr>
            <w:tcW w:w="522" w:type="dxa"/>
          </w:tcPr>
          <w:p w14:paraId="4ABD9613" w14:textId="746FAD6E" w:rsidR="00176891" w:rsidRPr="00176891" w:rsidRDefault="00176891" w:rsidP="00176891">
            <w:pPr>
              <w:spacing w:after="0" w:line="240" w:lineRule="auto"/>
              <w:jc w:val="center"/>
              <w:rPr>
                <w:rFonts w:ascii="Times New Roman" w:hAnsi="Times New Roman"/>
                <w:sz w:val="24"/>
                <w:szCs w:val="24"/>
              </w:rPr>
            </w:pPr>
            <w:r w:rsidRPr="00176891">
              <w:rPr>
                <w:rFonts w:ascii="Times New Roman" w:hAnsi="Times New Roman"/>
                <w:sz w:val="24"/>
                <w:szCs w:val="24"/>
              </w:rPr>
              <w:t>5.</w:t>
            </w:r>
          </w:p>
        </w:tc>
        <w:tc>
          <w:tcPr>
            <w:tcW w:w="7837" w:type="dxa"/>
            <w:gridSpan w:val="3"/>
          </w:tcPr>
          <w:p w14:paraId="663325CD" w14:textId="3EB157F3" w:rsidR="00176891" w:rsidRPr="00176891" w:rsidRDefault="00176891" w:rsidP="00176891">
            <w:pPr>
              <w:spacing w:after="0" w:line="240" w:lineRule="auto"/>
              <w:jc w:val="both"/>
              <w:rPr>
                <w:rFonts w:ascii="Times New Roman" w:hAnsi="Times New Roman"/>
                <w:sz w:val="24"/>
                <w:szCs w:val="24"/>
                <w:highlight w:val="yellow"/>
                <w:lang w:val="it-IT"/>
              </w:rPr>
            </w:pPr>
            <w:r w:rsidRPr="00176891">
              <w:rPr>
                <w:rFonts w:ascii="Times New Roman" w:hAnsi="Times New Roman"/>
                <w:bCs/>
                <w:color w:val="000000"/>
                <w:sz w:val="24"/>
                <w:szCs w:val="24"/>
              </w:rPr>
              <w:t xml:space="preserve">Programe de antrenament pentru perfecționarea </w:t>
            </w:r>
            <w:r w:rsidR="00164E3A">
              <w:rPr>
                <w:rFonts w:ascii="Times New Roman" w:hAnsi="Times New Roman"/>
                <w:bCs/>
                <w:color w:val="000000"/>
                <w:sz w:val="24"/>
                <w:szCs w:val="24"/>
              </w:rPr>
              <w:t>înotului</w:t>
            </w:r>
          </w:p>
        </w:tc>
        <w:tc>
          <w:tcPr>
            <w:tcW w:w="850" w:type="dxa"/>
            <w:vAlign w:val="center"/>
          </w:tcPr>
          <w:p w14:paraId="533E0D93" w14:textId="46DE6C1C" w:rsidR="00176891" w:rsidRPr="00176891" w:rsidRDefault="00176891" w:rsidP="00176891">
            <w:pPr>
              <w:spacing w:after="0" w:line="240" w:lineRule="auto"/>
              <w:jc w:val="center"/>
              <w:rPr>
                <w:rFonts w:ascii="Times New Roman" w:hAnsi="Times New Roman"/>
                <w:sz w:val="24"/>
                <w:szCs w:val="24"/>
                <w:highlight w:val="yellow"/>
              </w:rPr>
            </w:pPr>
            <w:r w:rsidRPr="00176891">
              <w:rPr>
                <w:rFonts w:ascii="Times New Roman" w:hAnsi="Times New Roman"/>
                <w:sz w:val="24"/>
                <w:szCs w:val="24"/>
              </w:rPr>
              <w:t>2</w:t>
            </w:r>
          </w:p>
        </w:tc>
      </w:tr>
      <w:tr w:rsidR="00176891" w:rsidRPr="00176891" w14:paraId="2B6FCA0F" w14:textId="77777777" w:rsidTr="00BC74C1">
        <w:trPr>
          <w:trHeight w:val="334"/>
          <w:jc w:val="center"/>
        </w:trPr>
        <w:tc>
          <w:tcPr>
            <w:tcW w:w="522" w:type="dxa"/>
          </w:tcPr>
          <w:p w14:paraId="594016CC" w14:textId="466DDFDF" w:rsidR="00176891" w:rsidRPr="00176891" w:rsidRDefault="00176891" w:rsidP="00176891">
            <w:pPr>
              <w:spacing w:after="0" w:line="240" w:lineRule="auto"/>
              <w:jc w:val="center"/>
              <w:rPr>
                <w:rFonts w:ascii="Times New Roman" w:hAnsi="Times New Roman"/>
                <w:sz w:val="24"/>
                <w:szCs w:val="24"/>
              </w:rPr>
            </w:pPr>
            <w:r w:rsidRPr="00176891">
              <w:rPr>
                <w:rFonts w:ascii="Times New Roman" w:hAnsi="Times New Roman"/>
                <w:sz w:val="24"/>
                <w:szCs w:val="24"/>
              </w:rPr>
              <w:t>6.</w:t>
            </w:r>
          </w:p>
        </w:tc>
        <w:tc>
          <w:tcPr>
            <w:tcW w:w="7837" w:type="dxa"/>
            <w:gridSpan w:val="3"/>
          </w:tcPr>
          <w:p w14:paraId="0AB76C6D" w14:textId="07A011CC" w:rsidR="00176891" w:rsidRPr="00176891" w:rsidRDefault="00176891" w:rsidP="00176891">
            <w:pPr>
              <w:spacing w:after="0" w:line="240" w:lineRule="auto"/>
              <w:jc w:val="both"/>
              <w:rPr>
                <w:rFonts w:ascii="Times New Roman" w:hAnsi="Times New Roman"/>
                <w:sz w:val="24"/>
                <w:szCs w:val="24"/>
                <w:highlight w:val="yellow"/>
                <w:lang w:val="it-IT"/>
              </w:rPr>
            </w:pPr>
            <w:r w:rsidRPr="00176891">
              <w:rPr>
                <w:rFonts w:ascii="Times New Roman" w:hAnsi="Times New Roman"/>
                <w:sz w:val="24"/>
                <w:szCs w:val="24"/>
              </w:rPr>
              <w:t xml:space="preserve">Programe de individualizare pe </w:t>
            </w:r>
            <w:r w:rsidR="00164E3A">
              <w:rPr>
                <w:rFonts w:ascii="Times New Roman" w:hAnsi="Times New Roman"/>
                <w:sz w:val="24"/>
                <w:szCs w:val="24"/>
              </w:rPr>
              <w:t>probe și procedee</w:t>
            </w:r>
          </w:p>
        </w:tc>
        <w:tc>
          <w:tcPr>
            <w:tcW w:w="850" w:type="dxa"/>
            <w:vAlign w:val="center"/>
          </w:tcPr>
          <w:p w14:paraId="39C73CAF" w14:textId="5DE64FF4" w:rsidR="00176891" w:rsidRPr="00176891" w:rsidRDefault="00176891" w:rsidP="00176891">
            <w:pPr>
              <w:spacing w:after="0" w:line="240" w:lineRule="auto"/>
              <w:jc w:val="center"/>
              <w:rPr>
                <w:rFonts w:ascii="Times New Roman" w:hAnsi="Times New Roman"/>
                <w:sz w:val="24"/>
                <w:szCs w:val="24"/>
                <w:highlight w:val="yellow"/>
              </w:rPr>
            </w:pPr>
            <w:r w:rsidRPr="00176891">
              <w:rPr>
                <w:rFonts w:ascii="Times New Roman" w:hAnsi="Times New Roman"/>
                <w:sz w:val="24"/>
                <w:szCs w:val="24"/>
              </w:rPr>
              <w:t>2</w:t>
            </w:r>
          </w:p>
        </w:tc>
      </w:tr>
      <w:tr w:rsidR="00176891" w:rsidRPr="00176891" w14:paraId="583C7E78" w14:textId="77777777" w:rsidTr="00BC74C1">
        <w:trPr>
          <w:trHeight w:val="334"/>
          <w:jc w:val="center"/>
        </w:trPr>
        <w:tc>
          <w:tcPr>
            <w:tcW w:w="522" w:type="dxa"/>
          </w:tcPr>
          <w:p w14:paraId="09B91B3D" w14:textId="21B0E240" w:rsidR="00176891" w:rsidRPr="00176891" w:rsidRDefault="00176891" w:rsidP="00176891">
            <w:pPr>
              <w:spacing w:after="0" w:line="240" w:lineRule="auto"/>
              <w:jc w:val="center"/>
              <w:rPr>
                <w:rFonts w:ascii="Times New Roman" w:hAnsi="Times New Roman"/>
                <w:sz w:val="24"/>
                <w:szCs w:val="24"/>
              </w:rPr>
            </w:pPr>
            <w:r w:rsidRPr="00176891">
              <w:rPr>
                <w:rFonts w:ascii="Times New Roman" w:hAnsi="Times New Roman"/>
                <w:sz w:val="24"/>
                <w:szCs w:val="24"/>
              </w:rPr>
              <w:t>7.</w:t>
            </w:r>
          </w:p>
        </w:tc>
        <w:tc>
          <w:tcPr>
            <w:tcW w:w="7837" w:type="dxa"/>
            <w:gridSpan w:val="3"/>
          </w:tcPr>
          <w:p w14:paraId="3F0A737F" w14:textId="38C7DFA6" w:rsidR="00176891" w:rsidRPr="00176891" w:rsidRDefault="00176891" w:rsidP="00176891">
            <w:pPr>
              <w:shd w:val="clear" w:color="auto" w:fill="FFFFFF"/>
              <w:spacing w:after="0" w:line="240" w:lineRule="auto"/>
              <w:jc w:val="both"/>
              <w:rPr>
                <w:rFonts w:ascii="Times New Roman" w:hAnsi="Times New Roman"/>
                <w:bCs/>
                <w:color w:val="000000"/>
                <w:sz w:val="24"/>
                <w:szCs w:val="24"/>
              </w:rPr>
            </w:pPr>
            <w:r w:rsidRPr="00176891">
              <w:rPr>
                <w:rFonts w:ascii="Times New Roman" w:hAnsi="Times New Roman"/>
                <w:bCs/>
                <w:color w:val="000000"/>
                <w:sz w:val="24"/>
                <w:szCs w:val="24"/>
              </w:rPr>
              <w:t xml:space="preserve">Stretching/ul în cadrul antrenamentului </w:t>
            </w:r>
            <w:r w:rsidR="00164E3A">
              <w:rPr>
                <w:rFonts w:ascii="Times New Roman" w:hAnsi="Times New Roman"/>
                <w:bCs/>
                <w:color w:val="000000"/>
                <w:sz w:val="24"/>
                <w:szCs w:val="24"/>
              </w:rPr>
              <w:t>înotătorilor.</w:t>
            </w:r>
          </w:p>
          <w:p w14:paraId="1D56B28D" w14:textId="66DBC143" w:rsidR="00176891" w:rsidRPr="00176891" w:rsidRDefault="00176891" w:rsidP="00176891">
            <w:pPr>
              <w:spacing w:after="0" w:line="240" w:lineRule="auto"/>
              <w:jc w:val="both"/>
              <w:rPr>
                <w:rFonts w:ascii="Times New Roman" w:hAnsi="Times New Roman"/>
                <w:sz w:val="24"/>
                <w:szCs w:val="24"/>
                <w:highlight w:val="yellow"/>
                <w:lang w:val="it-IT"/>
              </w:rPr>
            </w:pPr>
            <w:r w:rsidRPr="00176891">
              <w:rPr>
                <w:rFonts w:ascii="Times New Roman" w:hAnsi="Times New Roman"/>
                <w:sz w:val="24"/>
                <w:szCs w:val="24"/>
                <w:lang w:val="it-IT"/>
              </w:rPr>
              <w:lastRenderedPageBreak/>
              <w:t>Circuitul mijloc de pregătire. Modele de pregătire</w:t>
            </w:r>
            <w:r w:rsidR="00164E3A">
              <w:rPr>
                <w:rFonts w:ascii="Times New Roman" w:hAnsi="Times New Roman"/>
                <w:sz w:val="24"/>
                <w:szCs w:val="24"/>
                <w:lang w:val="it-IT"/>
              </w:rPr>
              <w:t>.</w:t>
            </w:r>
          </w:p>
        </w:tc>
        <w:tc>
          <w:tcPr>
            <w:tcW w:w="850" w:type="dxa"/>
            <w:vAlign w:val="center"/>
          </w:tcPr>
          <w:p w14:paraId="220C9853" w14:textId="67961F0D" w:rsidR="00176891" w:rsidRPr="00176891" w:rsidRDefault="00176891" w:rsidP="00176891">
            <w:pPr>
              <w:spacing w:after="0" w:line="240" w:lineRule="auto"/>
              <w:jc w:val="center"/>
              <w:rPr>
                <w:rFonts w:ascii="Times New Roman" w:hAnsi="Times New Roman"/>
                <w:sz w:val="24"/>
                <w:szCs w:val="24"/>
                <w:highlight w:val="yellow"/>
              </w:rPr>
            </w:pPr>
            <w:r w:rsidRPr="00176891">
              <w:rPr>
                <w:rFonts w:ascii="Times New Roman" w:hAnsi="Times New Roman"/>
                <w:sz w:val="24"/>
                <w:szCs w:val="24"/>
              </w:rPr>
              <w:lastRenderedPageBreak/>
              <w:t>2</w:t>
            </w:r>
          </w:p>
        </w:tc>
      </w:tr>
      <w:tr w:rsidR="00176891" w:rsidRPr="00176891" w14:paraId="4F9FCDB5" w14:textId="77777777" w:rsidTr="00BC74C1">
        <w:trPr>
          <w:trHeight w:val="297"/>
          <w:jc w:val="center"/>
        </w:trPr>
        <w:tc>
          <w:tcPr>
            <w:tcW w:w="522" w:type="dxa"/>
          </w:tcPr>
          <w:p w14:paraId="2C11CC00" w14:textId="77777777" w:rsidR="00176891" w:rsidRPr="00176891" w:rsidRDefault="00176891" w:rsidP="00176891">
            <w:pPr>
              <w:spacing w:after="0" w:line="240" w:lineRule="auto"/>
              <w:rPr>
                <w:rFonts w:ascii="Times New Roman" w:hAnsi="Times New Roman"/>
                <w:sz w:val="24"/>
                <w:szCs w:val="24"/>
              </w:rPr>
            </w:pPr>
          </w:p>
        </w:tc>
        <w:tc>
          <w:tcPr>
            <w:tcW w:w="7837" w:type="dxa"/>
            <w:gridSpan w:val="3"/>
          </w:tcPr>
          <w:p w14:paraId="41CBED99" w14:textId="77777777" w:rsidR="00176891" w:rsidRPr="00176891" w:rsidRDefault="00176891" w:rsidP="00176891">
            <w:pPr>
              <w:spacing w:after="0" w:line="240" w:lineRule="auto"/>
              <w:jc w:val="right"/>
              <w:rPr>
                <w:rFonts w:ascii="Times New Roman" w:hAnsi="Times New Roman"/>
                <w:b/>
                <w:sz w:val="24"/>
                <w:szCs w:val="24"/>
              </w:rPr>
            </w:pPr>
            <w:r w:rsidRPr="00176891">
              <w:rPr>
                <w:rFonts w:ascii="Times New Roman" w:hAnsi="Times New Roman"/>
                <w:b/>
                <w:sz w:val="24"/>
                <w:szCs w:val="24"/>
              </w:rPr>
              <w:t>Total:</w:t>
            </w:r>
          </w:p>
        </w:tc>
        <w:tc>
          <w:tcPr>
            <w:tcW w:w="850" w:type="dxa"/>
          </w:tcPr>
          <w:p w14:paraId="4766D901" w14:textId="395AB0AF" w:rsidR="00176891" w:rsidRPr="00176891" w:rsidRDefault="00176891" w:rsidP="00176891">
            <w:pPr>
              <w:spacing w:after="0" w:line="240" w:lineRule="auto"/>
              <w:jc w:val="center"/>
              <w:rPr>
                <w:rFonts w:ascii="Times New Roman" w:hAnsi="Times New Roman"/>
                <w:b/>
                <w:sz w:val="24"/>
                <w:szCs w:val="24"/>
              </w:rPr>
            </w:pPr>
            <w:r w:rsidRPr="00176891">
              <w:rPr>
                <w:rFonts w:ascii="Times New Roman" w:hAnsi="Times New Roman"/>
                <w:b/>
                <w:sz w:val="24"/>
                <w:szCs w:val="24"/>
              </w:rPr>
              <w:t>14</w:t>
            </w:r>
            <w:r w:rsidR="00533B28">
              <w:rPr>
                <w:rFonts w:ascii="Times New Roman" w:hAnsi="Times New Roman"/>
                <w:b/>
                <w:sz w:val="24"/>
                <w:szCs w:val="24"/>
              </w:rPr>
              <w:t xml:space="preserve"> ore</w:t>
            </w:r>
          </w:p>
        </w:tc>
      </w:tr>
      <w:tr w:rsidR="00176891" w:rsidRPr="00176891" w14:paraId="6F920B06" w14:textId="77777777" w:rsidTr="00BC74C1">
        <w:trPr>
          <w:trHeight w:val="641"/>
          <w:jc w:val="center"/>
        </w:trPr>
        <w:tc>
          <w:tcPr>
            <w:tcW w:w="9209" w:type="dxa"/>
            <w:gridSpan w:val="5"/>
          </w:tcPr>
          <w:p w14:paraId="1175A8FC" w14:textId="1388E4BE" w:rsidR="00533B28" w:rsidRPr="00533B28" w:rsidRDefault="00533B28" w:rsidP="00533B28">
            <w:pPr>
              <w:tabs>
                <w:tab w:val="left" w:pos="0"/>
                <w:tab w:val="left" w:pos="360"/>
                <w:tab w:val="left" w:pos="540"/>
              </w:tabs>
              <w:spacing w:after="0" w:line="240" w:lineRule="auto"/>
              <w:contextualSpacing/>
              <w:jc w:val="both"/>
              <w:rPr>
                <w:rFonts w:ascii="Times New Roman" w:eastAsia="Calibri" w:hAnsi="Times New Roman"/>
                <w:b/>
                <w:bCs/>
              </w:rPr>
            </w:pPr>
            <w:r w:rsidRPr="00533B28">
              <w:rPr>
                <w:rFonts w:ascii="Times New Roman" w:eastAsia="Calibri" w:hAnsi="Times New Roman"/>
                <w:b/>
                <w:bCs/>
              </w:rPr>
              <w:t>Bibliografie:</w:t>
            </w:r>
          </w:p>
          <w:p w14:paraId="4A641A60" w14:textId="082AC075" w:rsidR="001C1EFD" w:rsidRPr="001C1EFD" w:rsidRDefault="001C1EFD" w:rsidP="001C1EFD">
            <w:pPr>
              <w:pStyle w:val="ListParagraph"/>
              <w:numPr>
                <w:ilvl w:val="0"/>
                <w:numId w:val="34"/>
              </w:numPr>
              <w:tabs>
                <w:tab w:val="left" w:pos="0"/>
                <w:tab w:val="left" w:pos="360"/>
                <w:tab w:val="left" w:pos="540"/>
              </w:tabs>
              <w:spacing w:after="0" w:line="240" w:lineRule="auto"/>
              <w:jc w:val="both"/>
              <w:rPr>
                <w:rFonts w:ascii="Times New Roman" w:hAnsi="Times New Roman"/>
              </w:rPr>
            </w:pPr>
            <w:r>
              <w:rPr>
                <w:rFonts w:ascii="Times New Roman" w:hAnsi="Times New Roman"/>
              </w:rPr>
              <w:t xml:space="preserve">  </w:t>
            </w:r>
            <w:r>
              <w:rPr>
                <w:rFonts w:ascii="Times New Roman" w:hAnsi="Times New Roman"/>
              </w:rPr>
              <w:t>BĂDESCU V. (2024), Dirijarea metodologică a capacității motrice pe ramuri de sport la seniori – Înot, Suport de curs de uz intern.</w:t>
            </w:r>
          </w:p>
          <w:p w14:paraId="3BC7A405" w14:textId="23F208E6" w:rsidR="00585B4C" w:rsidRDefault="001C1EFD" w:rsidP="001C1EFD">
            <w:pPr>
              <w:numPr>
                <w:ilvl w:val="0"/>
                <w:numId w:val="34"/>
              </w:numPr>
              <w:tabs>
                <w:tab w:val="left" w:pos="0"/>
                <w:tab w:val="left" w:pos="360"/>
                <w:tab w:val="left" w:pos="540"/>
              </w:tabs>
              <w:spacing w:after="0" w:line="240" w:lineRule="auto"/>
              <w:contextualSpacing/>
              <w:jc w:val="both"/>
              <w:rPr>
                <w:rFonts w:ascii="Times New Roman" w:eastAsia="Calibri" w:hAnsi="Times New Roman"/>
              </w:rPr>
            </w:pPr>
            <w:r>
              <w:rPr>
                <w:rFonts w:ascii="Times New Roman" w:eastAsia="Calibri" w:hAnsi="Times New Roman"/>
              </w:rPr>
              <w:t xml:space="preserve">   </w:t>
            </w:r>
            <w:r w:rsidR="00585B4C">
              <w:rPr>
                <w:rFonts w:ascii="Times New Roman" w:eastAsia="Calibri" w:hAnsi="Times New Roman"/>
              </w:rPr>
              <w:t>ACHIM Ș (2005), Planificarea în pregătirea sportivă, Școala Națională de Antrenori, București.</w:t>
            </w:r>
          </w:p>
          <w:p w14:paraId="74EC2D94" w14:textId="77777777" w:rsidR="00585B4C" w:rsidRDefault="00585B4C" w:rsidP="001C1EFD">
            <w:pPr>
              <w:numPr>
                <w:ilvl w:val="0"/>
                <w:numId w:val="34"/>
              </w:numPr>
              <w:spacing w:after="0" w:line="240" w:lineRule="auto"/>
              <w:jc w:val="both"/>
              <w:rPr>
                <w:rFonts w:ascii="Times New Roman" w:hAnsi="Times New Roman"/>
                <w:lang w:val="es-ES"/>
              </w:rPr>
            </w:pPr>
            <w:r>
              <w:rPr>
                <w:rFonts w:ascii="Times New Roman" w:hAnsi="Times New Roman"/>
                <w:bCs/>
                <w:lang w:val="es-ES"/>
              </w:rPr>
              <w:t xml:space="preserve">BĂDESCU V. (2006), </w:t>
            </w:r>
            <w:r>
              <w:rPr>
                <w:rFonts w:ascii="Times New Roman" w:hAnsi="Times New Roman"/>
                <w:lang w:val="es-ES"/>
              </w:rPr>
              <w:t xml:space="preserve"> Înot – Curs de perfecţionare, Editura Paralela 45, Piteşti.</w:t>
            </w:r>
          </w:p>
          <w:p w14:paraId="239D77D6" w14:textId="77777777" w:rsidR="00585B4C" w:rsidRDefault="00585B4C" w:rsidP="001C1EFD">
            <w:pPr>
              <w:numPr>
                <w:ilvl w:val="0"/>
                <w:numId w:val="34"/>
              </w:numPr>
              <w:spacing w:after="0" w:line="240" w:lineRule="auto"/>
              <w:jc w:val="both"/>
              <w:rPr>
                <w:rFonts w:ascii="Times New Roman" w:hAnsi="Times New Roman"/>
                <w:lang w:val="es-ES"/>
              </w:rPr>
            </w:pPr>
            <w:r>
              <w:rPr>
                <w:rFonts w:ascii="Times New Roman" w:hAnsi="Times New Roman"/>
                <w:bCs/>
                <w:lang w:val="es-ES"/>
              </w:rPr>
              <w:t xml:space="preserve">BĂDESCU V. (2006), </w:t>
            </w:r>
            <w:r>
              <w:rPr>
                <w:rFonts w:ascii="Times New Roman" w:hAnsi="Times New Roman"/>
                <w:bCs/>
                <w:iCs/>
                <w:lang w:val="es-ES"/>
              </w:rPr>
              <w:t xml:space="preserve">Monitorizarea antrenamentului înotătorilor prin repere biologice semnificative, </w:t>
            </w:r>
            <w:r>
              <w:rPr>
                <w:rFonts w:ascii="Times New Roman" w:hAnsi="Times New Roman"/>
                <w:lang w:val="es-ES"/>
              </w:rPr>
              <w:t>Editura Universitaria Craiova.</w:t>
            </w:r>
          </w:p>
          <w:p w14:paraId="6B0B03F6" w14:textId="77777777" w:rsidR="00585B4C" w:rsidRDefault="00585B4C" w:rsidP="001C1EFD">
            <w:pPr>
              <w:numPr>
                <w:ilvl w:val="0"/>
                <w:numId w:val="34"/>
              </w:numPr>
              <w:spacing w:after="0" w:line="240" w:lineRule="auto"/>
              <w:jc w:val="both"/>
              <w:rPr>
                <w:rFonts w:ascii="Times New Roman" w:hAnsi="Times New Roman"/>
                <w:lang w:val="es-ES"/>
              </w:rPr>
            </w:pPr>
            <w:r>
              <w:rPr>
                <w:rFonts w:ascii="Times New Roman" w:hAnsi="Times New Roman"/>
                <w:bCs/>
                <w:lang w:val="es-ES"/>
              </w:rPr>
              <w:t xml:space="preserve">BĂDESCU V. (2007), </w:t>
            </w:r>
            <w:r>
              <w:rPr>
                <w:rFonts w:ascii="Times New Roman" w:hAnsi="Times New Roman"/>
                <w:lang w:val="es-ES"/>
              </w:rPr>
              <w:t xml:space="preserve"> Evaluarea în înotul de performanţă, Editura PIM, Iaşi,.</w:t>
            </w:r>
          </w:p>
          <w:p w14:paraId="20A3EF8D" w14:textId="77777777" w:rsidR="00585B4C" w:rsidRDefault="00585B4C" w:rsidP="001C1EFD">
            <w:pPr>
              <w:numPr>
                <w:ilvl w:val="0"/>
                <w:numId w:val="34"/>
              </w:numPr>
              <w:spacing w:after="0" w:line="240" w:lineRule="auto"/>
              <w:jc w:val="both"/>
              <w:rPr>
                <w:rFonts w:ascii="Times New Roman" w:hAnsi="Times New Roman"/>
                <w:lang w:val="es-ES"/>
              </w:rPr>
            </w:pPr>
            <w:r>
              <w:rPr>
                <w:rFonts w:ascii="Times New Roman" w:hAnsi="Times New Roman"/>
                <w:bCs/>
                <w:lang w:val="es-ES"/>
              </w:rPr>
              <w:t xml:space="preserve">BĂDESCU V. (2007), </w:t>
            </w:r>
            <w:r>
              <w:rPr>
                <w:rFonts w:ascii="Times New Roman" w:hAnsi="Times New Roman"/>
                <w:lang w:val="es-ES"/>
              </w:rPr>
              <w:t xml:space="preserve"> Reglarea antrenamentului sistemelor energetice în înot, Editura PIM, Iaşi.</w:t>
            </w:r>
          </w:p>
          <w:p w14:paraId="4C29BF60" w14:textId="60F3BBC7" w:rsidR="00585B4C" w:rsidRDefault="001C1EFD" w:rsidP="001C1EFD">
            <w:pPr>
              <w:numPr>
                <w:ilvl w:val="0"/>
                <w:numId w:val="34"/>
              </w:numPr>
              <w:tabs>
                <w:tab w:val="left" w:pos="0"/>
                <w:tab w:val="left" w:pos="360"/>
                <w:tab w:val="left" w:pos="540"/>
              </w:tabs>
              <w:spacing w:after="0" w:line="240" w:lineRule="auto"/>
              <w:contextualSpacing/>
              <w:jc w:val="both"/>
              <w:rPr>
                <w:rFonts w:ascii="Times New Roman" w:eastAsia="Calibri" w:hAnsi="Times New Roman"/>
              </w:rPr>
            </w:pPr>
            <w:r>
              <w:rPr>
                <w:rFonts w:ascii="Times New Roman" w:eastAsia="Calibri" w:hAnsi="Times New Roman"/>
                <w:lang w:val="es-ES"/>
              </w:rPr>
              <w:t xml:space="preserve">   </w:t>
            </w:r>
            <w:r w:rsidR="00585B4C">
              <w:rPr>
                <w:rFonts w:ascii="Times New Roman" w:eastAsia="Calibri" w:hAnsi="Times New Roman"/>
                <w:lang w:val="es-ES"/>
              </w:rPr>
              <w:t>BOMPA T.O. (2002), Teoria şi metodologia antrenamentului - periodizarea, Editura EX PONTO C.N.F.P.A., Bucureşti.</w:t>
            </w:r>
          </w:p>
          <w:p w14:paraId="789FA6D4" w14:textId="3E0CCCF4" w:rsidR="00585B4C" w:rsidRDefault="001C1EFD" w:rsidP="001C1EFD">
            <w:pPr>
              <w:numPr>
                <w:ilvl w:val="0"/>
                <w:numId w:val="34"/>
              </w:numPr>
              <w:tabs>
                <w:tab w:val="left" w:pos="0"/>
                <w:tab w:val="left" w:pos="360"/>
                <w:tab w:val="left" w:pos="540"/>
              </w:tabs>
              <w:spacing w:after="0" w:line="240" w:lineRule="auto"/>
              <w:contextualSpacing/>
              <w:jc w:val="both"/>
              <w:rPr>
                <w:rFonts w:ascii="Times New Roman" w:eastAsia="Calibri" w:hAnsi="Times New Roman"/>
              </w:rPr>
            </w:pPr>
            <w:r>
              <w:rPr>
                <w:rFonts w:ascii="Times New Roman" w:eastAsia="Calibri" w:hAnsi="Times New Roman"/>
                <w:lang w:val="es-ES"/>
              </w:rPr>
              <w:t xml:space="preserve">   </w:t>
            </w:r>
            <w:r w:rsidR="00585B4C">
              <w:rPr>
                <w:rFonts w:ascii="Times New Roman" w:eastAsia="Calibri" w:hAnsi="Times New Roman"/>
                <w:lang w:val="es-ES"/>
              </w:rPr>
              <w:t xml:space="preserve">BOMPA T.O. (2003), Totul despre pregătirea tinerilor campioni, Edit. </w:t>
            </w:r>
            <w:r w:rsidR="00585B4C">
              <w:rPr>
                <w:rFonts w:ascii="Times New Roman" w:eastAsia="Calibri" w:hAnsi="Times New Roman"/>
              </w:rPr>
              <w:t>EX PONTO, Bucureşti.</w:t>
            </w:r>
          </w:p>
          <w:p w14:paraId="1FD014DE" w14:textId="207D488C" w:rsidR="00585B4C" w:rsidRDefault="001C1EFD" w:rsidP="001C1EFD">
            <w:pPr>
              <w:numPr>
                <w:ilvl w:val="0"/>
                <w:numId w:val="34"/>
              </w:numPr>
              <w:tabs>
                <w:tab w:val="left" w:pos="0"/>
                <w:tab w:val="left" w:pos="360"/>
                <w:tab w:val="left" w:pos="540"/>
              </w:tabs>
              <w:spacing w:after="0" w:line="240" w:lineRule="auto"/>
              <w:contextualSpacing/>
              <w:jc w:val="both"/>
              <w:rPr>
                <w:rFonts w:ascii="Times New Roman" w:eastAsia="Calibri" w:hAnsi="Times New Roman"/>
              </w:rPr>
            </w:pPr>
            <w:r>
              <w:rPr>
                <w:rFonts w:ascii="Times New Roman" w:eastAsia="Calibri" w:hAnsi="Times New Roman"/>
                <w:lang w:val="fr-FR"/>
              </w:rPr>
              <w:t xml:space="preserve">   </w:t>
            </w:r>
            <w:r w:rsidR="00585B4C">
              <w:rPr>
                <w:rFonts w:ascii="Times New Roman" w:eastAsia="Calibri" w:hAnsi="Times New Roman"/>
                <w:lang w:val="fr-FR"/>
              </w:rPr>
              <w:t>BOTA C. (2000), Ergofiziologie, Ed. Globus, Bucureşti.</w:t>
            </w:r>
          </w:p>
          <w:p w14:paraId="0CBD5A40" w14:textId="77777777" w:rsidR="00585B4C" w:rsidRDefault="00585B4C" w:rsidP="001C1EFD">
            <w:pPr>
              <w:numPr>
                <w:ilvl w:val="0"/>
                <w:numId w:val="34"/>
              </w:numPr>
              <w:tabs>
                <w:tab w:val="left" w:pos="360"/>
              </w:tabs>
              <w:spacing w:after="0" w:line="240" w:lineRule="auto"/>
              <w:jc w:val="both"/>
              <w:rPr>
                <w:rFonts w:ascii="Times New Roman" w:hAnsi="Times New Roman"/>
                <w:lang w:val="en-US"/>
              </w:rPr>
            </w:pPr>
            <w:r>
              <w:rPr>
                <w:rFonts w:ascii="Times New Roman" w:hAnsi="Times New Roman"/>
                <w:lang w:val="es-ES"/>
              </w:rPr>
              <w:t xml:space="preserve">CIRLĂ L. (1999), Înotul şi aptitudinile psihomotrice în pregătirea tehnică, Ed. </w:t>
            </w:r>
            <w:r>
              <w:rPr>
                <w:rFonts w:ascii="Times New Roman" w:hAnsi="Times New Roman"/>
                <w:lang w:val="en-US"/>
              </w:rPr>
              <w:t>Printech, Bucureşti.</w:t>
            </w:r>
          </w:p>
          <w:p w14:paraId="573BF54F" w14:textId="77777777" w:rsidR="00585B4C" w:rsidRDefault="00585B4C" w:rsidP="001C1EFD">
            <w:pPr>
              <w:numPr>
                <w:ilvl w:val="0"/>
                <w:numId w:val="34"/>
              </w:numPr>
              <w:tabs>
                <w:tab w:val="left" w:pos="360"/>
                <w:tab w:val="left" w:pos="540"/>
              </w:tabs>
              <w:spacing w:after="0" w:line="240" w:lineRule="auto"/>
              <w:jc w:val="both"/>
              <w:rPr>
                <w:rFonts w:ascii="Times New Roman" w:hAnsi="Times New Roman"/>
                <w:lang w:val="en-US"/>
              </w:rPr>
            </w:pPr>
            <w:r>
              <w:rPr>
                <w:rFonts w:ascii="Times New Roman" w:hAnsi="Times New Roman"/>
                <w:lang w:val="en-US"/>
              </w:rPr>
              <w:t>COUNSILMAN, J.E., COUNSILMAN, B.E. (1994), The new science of swimming, Prentice Hall, Inc.</w:t>
            </w:r>
          </w:p>
          <w:p w14:paraId="323EAA0C" w14:textId="77777777" w:rsidR="00585B4C" w:rsidRDefault="00585B4C" w:rsidP="001C1EFD">
            <w:pPr>
              <w:numPr>
                <w:ilvl w:val="0"/>
                <w:numId w:val="34"/>
              </w:numPr>
              <w:tabs>
                <w:tab w:val="left" w:pos="360"/>
                <w:tab w:val="left" w:pos="540"/>
              </w:tabs>
              <w:spacing w:after="0" w:line="240" w:lineRule="auto"/>
              <w:jc w:val="both"/>
              <w:rPr>
                <w:rFonts w:ascii="Times New Roman" w:hAnsi="Times New Roman"/>
                <w:lang w:val="en-US"/>
              </w:rPr>
            </w:pPr>
            <w:r>
              <w:rPr>
                <w:rFonts w:ascii="Times New Roman" w:hAnsi="Times New Roman"/>
                <w:lang w:val="en-US"/>
              </w:rPr>
              <w:t>HANNULA D., THORNTON N. (2001), The swim coaching bible, Human Kinetics Publishers, Inc.</w:t>
            </w:r>
          </w:p>
          <w:p w14:paraId="290E59BD" w14:textId="77777777" w:rsidR="00585B4C" w:rsidRDefault="00585B4C" w:rsidP="001C1EFD">
            <w:pPr>
              <w:numPr>
                <w:ilvl w:val="0"/>
                <w:numId w:val="34"/>
              </w:numPr>
              <w:tabs>
                <w:tab w:val="left" w:pos="360"/>
                <w:tab w:val="left" w:pos="540"/>
              </w:tabs>
              <w:spacing w:after="0" w:line="240" w:lineRule="auto"/>
              <w:jc w:val="both"/>
              <w:rPr>
                <w:rFonts w:ascii="Times New Roman" w:hAnsi="Times New Roman"/>
                <w:lang w:val="fr-FR"/>
              </w:rPr>
            </w:pPr>
            <w:r>
              <w:rPr>
                <w:rFonts w:ascii="Times New Roman" w:hAnsi="Times New Roman"/>
                <w:lang w:val="fr-FR"/>
              </w:rPr>
              <w:t>HELLARD P. (1997), L`entrainement II, analyse de l`activite, Atlantica.</w:t>
            </w:r>
          </w:p>
          <w:p w14:paraId="26957729" w14:textId="77777777" w:rsidR="00585B4C" w:rsidRDefault="00585B4C" w:rsidP="001C1EFD">
            <w:pPr>
              <w:numPr>
                <w:ilvl w:val="0"/>
                <w:numId w:val="34"/>
              </w:numPr>
              <w:tabs>
                <w:tab w:val="left" w:pos="360"/>
                <w:tab w:val="left" w:pos="540"/>
              </w:tabs>
              <w:spacing w:after="0" w:line="240" w:lineRule="auto"/>
              <w:jc w:val="both"/>
              <w:rPr>
                <w:rFonts w:ascii="Times New Roman" w:hAnsi="Times New Roman"/>
                <w:lang w:val="en-US"/>
              </w:rPr>
            </w:pPr>
            <w:r>
              <w:rPr>
                <w:rFonts w:ascii="Times New Roman" w:hAnsi="Times New Roman"/>
                <w:lang w:val="en-US"/>
              </w:rPr>
              <w:t>MAGLISCHO E.W. (2003), Swimming fastest, Editura Human Kinetics.</w:t>
            </w:r>
          </w:p>
          <w:p w14:paraId="4F092F05" w14:textId="77777777" w:rsidR="00585B4C" w:rsidRDefault="00585B4C" w:rsidP="001C1EFD">
            <w:pPr>
              <w:numPr>
                <w:ilvl w:val="0"/>
                <w:numId w:val="34"/>
              </w:numPr>
              <w:tabs>
                <w:tab w:val="left" w:pos="360"/>
                <w:tab w:val="left" w:pos="540"/>
              </w:tabs>
              <w:spacing w:after="0" w:line="240" w:lineRule="auto"/>
              <w:jc w:val="both"/>
              <w:rPr>
                <w:rFonts w:ascii="Times New Roman" w:hAnsi="Times New Roman"/>
                <w:lang w:val="en-US"/>
              </w:rPr>
            </w:pPr>
            <w:r>
              <w:rPr>
                <w:rFonts w:ascii="Times New Roman" w:hAnsi="Times New Roman"/>
                <w:lang w:val="en-US"/>
              </w:rPr>
              <w:t>MANNO R. (1985), Bazele teoretice, mijloace şi metode referitoare la înot, C.N.E.F.S.-C.C.E.F.S..</w:t>
            </w:r>
          </w:p>
          <w:p w14:paraId="2E5DA577" w14:textId="77777777" w:rsidR="00585B4C" w:rsidRDefault="00585B4C" w:rsidP="001C1EFD">
            <w:pPr>
              <w:numPr>
                <w:ilvl w:val="0"/>
                <w:numId w:val="34"/>
              </w:numPr>
              <w:tabs>
                <w:tab w:val="left" w:pos="360"/>
                <w:tab w:val="left" w:pos="540"/>
              </w:tabs>
              <w:spacing w:after="0" w:line="240" w:lineRule="auto"/>
              <w:jc w:val="both"/>
              <w:rPr>
                <w:rFonts w:ascii="Times New Roman" w:hAnsi="Times New Roman"/>
                <w:lang w:val="en-US"/>
              </w:rPr>
            </w:pPr>
            <w:r>
              <w:rPr>
                <w:rFonts w:ascii="Times New Roman" w:hAnsi="Times New Roman"/>
                <w:lang w:val="fr-FR"/>
              </w:rPr>
              <w:t xml:space="preserve">MARINESCU G. (2003), Nataţie efort şi antrenament, Edit. </w:t>
            </w:r>
            <w:r>
              <w:rPr>
                <w:rFonts w:ascii="Times New Roman" w:hAnsi="Times New Roman"/>
                <w:lang w:val="en-US"/>
              </w:rPr>
              <w:t>BREN, Bucureşti.</w:t>
            </w:r>
          </w:p>
          <w:p w14:paraId="59A1871E" w14:textId="77777777" w:rsidR="00585B4C" w:rsidRDefault="00585B4C" w:rsidP="001C1EFD">
            <w:pPr>
              <w:numPr>
                <w:ilvl w:val="0"/>
                <w:numId w:val="34"/>
              </w:numPr>
              <w:tabs>
                <w:tab w:val="left" w:pos="360"/>
                <w:tab w:val="left" w:pos="540"/>
              </w:tabs>
              <w:spacing w:after="0" w:line="240" w:lineRule="auto"/>
              <w:jc w:val="both"/>
              <w:rPr>
                <w:rFonts w:ascii="Times New Roman" w:hAnsi="Times New Roman"/>
                <w:lang w:val="en-US"/>
              </w:rPr>
            </w:pPr>
            <w:r>
              <w:rPr>
                <w:rFonts w:ascii="Times New Roman" w:hAnsi="Times New Roman"/>
                <w:lang w:val="en-US"/>
              </w:rPr>
              <w:t>McLEOD I. (2010), Swimming anatomy, Ed. Human Kinectics.</w:t>
            </w:r>
          </w:p>
          <w:p w14:paraId="24C96F47" w14:textId="77777777" w:rsidR="00585B4C" w:rsidRDefault="00585B4C" w:rsidP="001C1EFD">
            <w:pPr>
              <w:numPr>
                <w:ilvl w:val="0"/>
                <w:numId w:val="34"/>
              </w:numPr>
              <w:tabs>
                <w:tab w:val="left" w:pos="360"/>
                <w:tab w:val="left" w:pos="540"/>
              </w:tabs>
              <w:spacing w:after="0" w:line="240" w:lineRule="auto"/>
              <w:jc w:val="both"/>
              <w:rPr>
                <w:rFonts w:ascii="Times New Roman" w:hAnsi="Times New Roman"/>
                <w:lang w:val="en-US"/>
              </w:rPr>
            </w:pPr>
            <w:r>
              <w:rPr>
                <w:rFonts w:ascii="Times New Roman" w:hAnsi="Times New Roman"/>
                <w:lang w:val="fr-FR"/>
              </w:rPr>
              <w:t xml:space="preserve">PEDROLETTI M. (1997), Natation performance, méthodologie et programmes d`entraînement, Edit. </w:t>
            </w:r>
            <w:r>
              <w:rPr>
                <w:rFonts w:ascii="Times New Roman" w:hAnsi="Times New Roman"/>
                <w:lang w:val="en-US"/>
              </w:rPr>
              <w:t>@mphora.</w:t>
            </w:r>
          </w:p>
          <w:p w14:paraId="5EBEC76A" w14:textId="77777777" w:rsidR="00585B4C" w:rsidRDefault="00585B4C" w:rsidP="001C1EFD">
            <w:pPr>
              <w:numPr>
                <w:ilvl w:val="0"/>
                <w:numId w:val="34"/>
              </w:numPr>
              <w:tabs>
                <w:tab w:val="left" w:pos="0"/>
                <w:tab w:val="left" w:pos="360"/>
                <w:tab w:val="left" w:pos="540"/>
              </w:tabs>
              <w:spacing w:after="0" w:line="240" w:lineRule="auto"/>
              <w:contextualSpacing/>
              <w:jc w:val="both"/>
              <w:rPr>
                <w:rFonts w:ascii="Times New Roman" w:eastAsia="Calibri" w:hAnsi="Times New Roman"/>
              </w:rPr>
            </w:pPr>
            <w:r>
              <w:rPr>
                <w:rFonts w:ascii="Times New Roman" w:eastAsia="Calibri" w:hAnsi="Times New Roman"/>
              </w:rPr>
              <w:t>PRADET M. (2000), Pregătirea fizică, Partea I şi II, S.D.P. nr. 426-428. M.T.S., C.P.P.S., Bucureşti.</w:t>
            </w:r>
          </w:p>
          <w:p w14:paraId="57F5186E" w14:textId="77777777" w:rsidR="00585B4C" w:rsidRDefault="00585B4C" w:rsidP="001C1EFD">
            <w:pPr>
              <w:numPr>
                <w:ilvl w:val="0"/>
                <w:numId w:val="34"/>
              </w:numPr>
              <w:tabs>
                <w:tab w:val="left" w:pos="360"/>
                <w:tab w:val="left" w:pos="540"/>
              </w:tabs>
              <w:spacing w:after="0" w:line="240" w:lineRule="auto"/>
              <w:jc w:val="both"/>
              <w:rPr>
                <w:rFonts w:ascii="Times New Roman" w:hAnsi="Times New Roman"/>
                <w:lang w:val="en-US"/>
              </w:rPr>
            </w:pPr>
            <w:r>
              <w:rPr>
                <w:rFonts w:ascii="Times New Roman" w:hAnsi="Times New Roman"/>
                <w:lang w:val="en-US"/>
              </w:rPr>
              <w:t>PURSLEY A. (1999), Manual metodic de înot, FRN, Bucureşti.</w:t>
            </w:r>
          </w:p>
          <w:p w14:paraId="70B71584" w14:textId="77777777" w:rsidR="00585B4C" w:rsidRDefault="00585B4C" w:rsidP="001C1EFD">
            <w:pPr>
              <w:numPr>
                <w:ilvl w:val="0"/>
                <w:numId w:val="34"/>
              </w:numPr>
              <w:tabs>
                <w:tab w:val="left" w:pos="0"/>
                <w:tab w:val="left" w:pos="360"/>
                <w:tab w:val="left" w:pos="540"/>
              </w:tabs>
              <w:spacing w:after="0" w:line="240" w:lineRule="auto"/>
              <w:jc w:val="both"/>
              <w:rPr>
                <w:rFonts w:ascii="Times New Roman" w:hAnsi="Times New Roman"/>
                <w:lang w:val="en-US"/>
              </w:rPr>
            </w:pPr>
            <w:r>
              <w:rPr>
                <w:rFonts w:ascii="Times New Roman" w:hAnsi="Times New Roman"/>
                <w:lang w:val="es-ES"/>
              </w:rPr>
              <w:t xml:space="preserve">ŞALGĂU S., MARINESCU G. (2005), Adaptarea efortului şi programarea la înotători, Ed. </w:t>
            </w:r>
            <w:r>
              <w:rPr>
                <w:rFonts w:ascii="Times New Roman" w:hAnsi="Times New Roman"/>
                <w:lang w:val="en-US"/>
              </w:rPr>
              <w:t>TEHNOPRESS, Iaşi.</w:t>
            </w:r>
          </w:p>
          <w:p w14:paraId="3AC155D3" w14:textId="77777777" w:rsidR="00585B4C" w:rsidRDefault="00585B4C" w:rsidP="001C1EFD">
            <w:pPr>
              <w:numPr>
                <w:ilvl w:val="0"/>
                <w:numId w:val="34"/>
              </w:numPr>
              <w:tabs>
                <w:tab w:val="left" w:pos="360"/>
                <w:tab w:val="left" w:pos="540"/>
              </w:tabs>
              <w:spacing w:after="0" w:line="240" w:lineRule="auto"/>
              <w:jc w:val="both"/>
              <w:rPr>
                <w:rFonts w:ascii="Times New Roman" w:hAnsi="Times New Roman"/>
                <w:lang w:val="en-US"/>
              </w:rPr>
            </w:pPr>
            <w:r>
              <w:rPr>
                <w:rFonts w:ascii="Times New Roman" w:hAnsi="Times New Roman"/>
                <w:lang w:val="en-US"/>
              </w:rPr>
              <w:t>SALO D., RIEWALD S.A. (2008), Complete conditioning for swimming, Ed. Human Kinetics.</w:t>
            </w:r>
          </w:p>
          <w:p w14:paraId="260656A5" w14:textId="77777777" w:rsidR="00585B4C" w:rsidRPr="00585B4C" w:rsidRDefault="00585B4C" w:rsidP="001C1EFD">
            <w:pPr>
              <w:numPr>
                <w:ilvl w:val="0"/>
                <w:numId w:val="34"/>
              </w:numPr>
              <w:spacing w:after="0" w:line="240" w:lineRule="auto"/>
              <w:jc w:val="both"/>
              <w:rPr>
                <w:rFonts w:ascii="Times New Roman" w:hAnsi="Times New Roman"/>
                <w:lang w:val="en-US"/>
              </w:rPr>
            </w:pPr>
            <w:r w:rsidRPr="00585B4C">
              <w:rPr>
                <w:rFonts w:ascii="Times New Roman" w:hAnsi="Times New Roman"/>
                <w:lang w:val="en-US"/>
              </w:rPr>
              <w:t>**** Antrenoriat şi competiţie SDP, nr. 350 - 352, CCPS, Buc., 1994.</w:t>
            </w:r>
          </w:p>
          <w:p w14:paraId="5C36CD5C" w14:textId="77777777" w:rsidR="00585B4C" w:rsidRPr="00585B4C" w:rsidRDefault="00585B4C" w:rsidP="001C1EFD">
            <w:pPr>
              <w:numPr>
                <w:ilvl w:val="0"/>
                <w:numId w:val="34"/>
              </w:numPr>
              <w:spacing w:after="0" w:line="240" w:lineRule="auto"/>
              <w:jc w:val="both"/>
              <w:rPr>
                <w:rFonts w:ascii="Times New Roman" w:hAnsi="Times New Roman"/>
                <w:lang w:val="en-US"/>
              </w:rPr>
            </w:pPr>
            <w:r w:rsidRPr="00585B4C">
              <w:rPr>
                <w:rFonts w:ascii="Times New Roman" w:hAnsi="Times New Roman"/>
                <w:lang w:val="en-US"/>
              </w:rPr>
              <w:t>**** Cartea Federaţiai Române de Nataţie, MTS, Bucureşti, 2002-2016.</w:t>
            </w:r>
          </w:p>
          <w:p w14:paraId="3D711EF5" w14:textId="77777777" w:rsidR="00585B4C" w:rsidRPr="00585B4C" w:rsidRDefault="00585B4C" w:rsidP="001C1EFD">
            <w:pPr>
              <w:numPr>
                <w:ilvl w:val="0"/>
                <w:numId w:val="34"/>
              </w:numPr>
              <w:tabs>
                <w:tab w:val="left" w:pos="0"/>
                <w:tab w:val="left" w:pos="360"/>
                <w:tab w:val="left" w:pos="540"/>
              </w:tabs>
              <w:spacing w:after="0" w:line="240" w:lineRule="auto"/>
              <w:contextualSpacing/>
              <w:jc w:val="both"/>
              <w:rPr>
                <w:rFonts w:ascii="Times New Roman" w:eastAsia="Calibri" w:hAnsi="Times New Roman"/>
                <w:i/>
                <w:iCs/>
              </w:rPr>
            </w:pPr>
            <w:r w:rsidRPr="00585B4C">
              <w:rPr>
                <w:rFonts w:ascii="Times New Roman" w:eastAsia="Calibri" w:hAnsi="Times New Roman"/>
              </w:rPr>
              <w:t>http://</w:t>
            </w:r>
            <w:hyperlink r:id="rId14" w:history="1">
              <w:r w:rsidRPr="00585B4C">
                <w:rPr>
                  <w:rStyle w:val="Hyperlink"/>
                  <w:rFonts w:ascii="Times New Roman" w:eastAsia="Calibri" w:hAnsi="Times New Roman"/>
                  <w:color w:val="auto"/>
                  <w:u w:val="none"/>
                </w:rPr>
                <w:t>www.</w:t>
              </w:r>
              <w:r w:rsidRPr="00585B4C">
                <w:rPr>
                  <w:rStyle w:val="Hyperlink"/>
                  <w:rFonts w:ascii="Times New Roman" w:eastAsia="Calibri" w:hAnsi="Times New Roman"/>
                  <w:bCs/>
                  <w:color w:val="auto"/>
                  <w:u w:val="none"/>
                </w:rPr>
                <w:t>swimming</w:t>
              </w:r>
              <w:r w:rsidRPr="00585B4C">
                <w:rPr>
                  <w:rStyle w:val="Hyperlink"/>
                  <w:rFonts w:ascii="Times New Roman" w:eastAsia="Calibri" w:hAnsi="Times New Roman"/>
                  <w:color w:val="auto"/>
                  <w:u w:val="none"/>
                </w:rPr>
                <w:t>.ro</w:t>
              </w:r>
            </w:hyperlink>
          </w:p>
          <w:p w14:paraId="37BD835B" w14:textId="77777777" w:rsidR="00585B4C" w:rsidRPr="00585B4C" w:rsidRDefault="00585B4C" w:rsidP="001C1EFD">
            <w:pPr>
              <w:numPr>
                <w:ilvl w:val="0"/>
                <w:numId w:val="34"/>
              </w:numPr>
              <w:tabs>
                <w:tab w:val="left" w:pos="0"/>
                <w:tab w:val="left" w:pos="360"/>
                <w:tab w:val="left" w:pos="540"/>
              </w:tabs>
              <w:spacing w:after="0" w:line="240" w:lineRule="auto"/>
              <w:contextualSpacing/>
              <w:jc w:val="both"/>
              <w:rPr>
                <w:rFonts w:ascii="Times New Roman" w:eastAsia="Calibri" w:hAnsi="Times New Roman"/>
              </w:rPr>
            </w:pPr>
            <w:r w:rsidRPr="00585B4C">
              <w:rPr>
                <w:rFonts w:ascii="Times New Roman" w:eastAsia="Calibri" w:hAnsi="Times New Roman"/>
              </w:rPr>
              <w:t>http://www.swimming.org</w:t>
            </w:r>
          </w:p>
          <w:p w14:paraId="7C65188A" w14:textId="77777777" w:rsidR="00585B4C" w:rsidRPr="00585B4C" w:rsidRDefault="00585B4C" w:rsidP="001C1EFD">
            <w:pPr>
              <w:numPr>
                <w:ilvl w:val="0"/>
                <w:numId w:val="34"/>
              </w:numPr>
              <w:tabs>
                <w:tab w:val="left" w:pos="0"/>
                <w:tab w:val="left" w:pos="360"/>
                <w:tab w:val="left" w:pos="540"/>
              </w:tabs>
              <w:spacing w:after="0" w:line="240" w:lineRule="auto"/>
              <w:contextualSpacing/>
              <w:jc w:val="both"/>
              <w:rPr>
                <w:rFonts w:ascii="Times New Roman" w:eastAsia="Calibri" w:hAnsi="Times New Roman"/>
              </w:rPr>
            </w:pPr>
            <w:hyperlink r:id="rId15" w:history="1">
              <w:r w:rsidRPr="00585B4C">
                <w:rPr>
                  <w:rStyle w:val="Hyperlink"/>
                  <w:rFonts w:ascii="Times New Roman" w:eastAsia="Calibri" w:hAnsi="Times New Roman"/>
                  <w:color w:val="auto"/>
                  <w:u w:val="none"/>
                </w:rPr>
                <w:t>http://www.fina.org</w:t>
              </w:r>
            </w:hyperlink>
          </w:p>
          <w:p w14:paraId="4D6B6835" w14:textId="77777777" w:rsidR="00585B4C" w:rsidRPr="00585B4C" w:rsidRDefault="00585B4C" w:rsidP="001C1EFD">
            <w:pPr>
              <w:numPr>
                <w:ilvl w:val="0"/>
                <w:numId w:val="34"/>
              </w:numPr>
              <w:tabs>
                <w:tab w:val="left" w:pos="0"/>
                <w:tab w:val="left" w:pos="360"/>
                <w:tab w:val="left" w:pos="540"/>
              </w:tabs>
              <w:spacing w:after="0" w:line="240" w:lineRule="auto"/>
              <w:contextualSpacing/>
              <w:jc w:val="both"/>
              <w:rPr>
                <w:rFonts w:ascii="Times New Roman" w:eastAsia="Calibri" w:hAnsi="Times New Roman"/>
              </w:rPr>
            </w:pPr>
            <w:hyperlink r:id="rId16" w:history="1">
              <w:r w:rsidRPr="00585B4C">
                <w:rPr>
                  <w:rStyle w:val="Hyperlink"/>
                  <w:rFonts w:ascii="Times New Roman" w:eastAsia="Calibri" w:hAnsi="Times New Roman"/>
                  <w:color w:val="auto"/>
                  <w:u w:val="none"/>
                </w:rPr>
                <w:t>http://www.len.eu</w:t>
              </w:r>
            </w:hyperlink>
          </w:p>
          <w:p w14:paraId="4A4C6380" w14:textId="2C899FAF" w:rsidR="00176891" w:rsidRPr="00176891" w:rsidRDefault="00585B4C" w:rsidP="001C1EFD">
            <w:pPr>
              <w:pStyle w:val="ListParagraph"/>
              <w:numPr>
                <w:ilvl w:val="0"/>
                <w:numId w:val="34"/>
              </w:numPr>
              <w:shd w:val="clear" w:color="auto" w:fill="FFFFFF"/>
              <w:tabs>
                <w:tab w:val="left" w:pos="360"/>
                <w:tab w:val="left" w:pos="900"/>
              </w:tabs>
              <w:spacing w:after="0" w:line="240" w:lineRule="auto"/>
              <w:jc w:val="both"/>
              <w:rPr>
                <w:rFonts w:ascii="Arial" w:hAnsi="Arial" w:cs="Arial"/>
                <w:b/>
                <w:sz w:val="18"/>
                <w:szCs w:val="18"/>
                <w:lang w:val="it-IT"/>
              </w:rPr>
            </w:pPr>
            <w:hyperlink r:id="rId17" w:history="1">
              <w:r w:rsidRPr="00585B4C">
                <w:rPr>
                  <w:rStyle w:val="Hyperlink"/>
                  <w:rFonts w:ascii="Times New Roman" w:eastAsia="Calibri" w:hAnsi="Times New Roman"/>
                  <w:color w:val="auto"/>
                  <w:u w:val="none"/>
                </w:rPr>
                <w:t>http://www.swim.ee</w:t>
              </w:r>
            </w:hyperlink>
          </w:p>
        </w:tc>
      </w:tr>
    </w:tbl>
    <w:p w14:paraId="479E3D2D" w14:textId="77777777" w:rsidR="00A00164" w:rsidRPr="00591654" w:rsidRDefault="00A00164" w:rsidP="0075620D">
      <w:pPr>
        <w:spacing w:after="0" w:line="240" w:lineRule="auto"/>
        <w:rPr>
          <w:rFonts w:ascii="Times New Roman" w:hAnsi="Times New Roman"/>
          <w:b/>
          <w:sz w:val="24"/>
          <w:szCs w:val="24"/>
        </w:rPr>
      </w:pPr>
    </w:p>
    <w:p w14:paraId="2814A25C" w14:textId="05BBFB55" w:rsidR="5B486057" w:rsidRPr="00533B28" w:rsidRDefault="5C9719EC" w:rsidP="0075620D">
      <w:pPr>
        <w:spacing w:after="0" w:line="240" w:lineRule="auto"/>
        <w:rPr>
          <w:rFonts w:ascii="Times New Roman" w:hAnsi="Times New Roman"/>
          <w:b/>
          <w:sz w:val="24"/>
          <w:szCs w:val="24"/>
        </w:rPr>
      </w:pPr>
      <w:r w:rsidRPr="00591654">
        <w:rPr>
          <w:rFonts w:ascii="Times New Roman" w:hAnsi="Times New Roman"/>
          <w:b/>
          <w:bCs/>
          <w:sz w:val="24"/>
          <w:szCs w:val="24"/>
        </w:rPr>
        <w:t>10. Evaluare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2"/>
        <w:gridCol w:w="2842"/>
        <w:gridCol w:w="2147"/>
        <w:gridCol w:w="1389"/>
      </w:tblGrid>
      <w:tr w:rsidR="002A0FC9" w:rsidRPr="00176891" w14:paraId="159382F3" w14:textId="77777777" w:rsidTr="004A5DA9">
        <w:tc>
          <w:tcPr>
            <w:tcW w:w="2682" w:type="dxa"/>
          </w:tcPr>
          <w:p w14:paraId="3AA56E93" w14:textId="77777777" w:rsidR="00FD0711" w:rsidRPr="00BC74C1" w:rsidRDefault="00FD0711" w:rsidP="00176891">
            <w:pPr>
              <w:spacing w:after="0" w:line="240" w:lineRule="auto"/>
              <w:rPr>
                <w:rFonts w:ascii="Times New Roman" w:hAnsi="Times New Roman"/>
              </w:rPr>
            </w:pPr>
            <w:r w:rsidRPr="00BC74C1">
              <w:rPr>
                <w:rFonts w:ascii="Times New Roman" w:hAnsi="Times New Roman"/>
              </w:rPr>
              <w:t>Tip activitate</w:t>
            </w:r>
          </w:p>
        </w:tc>
        <w:tc>
          <w:tcPr>
            <w:tcW w:w="2842" w:type="dxa"/>
            <w:shd w:val="clear" w:color="auto" w:fill="D9D9D9" w:themeFill="background1" w:themeFillShade="D9"/>
          </w:tcPr>
          <w:p w14:paraId="778FDE5B" w14:textId="77777777" w:rsidR="00FD0711" w:rsidRPr="00BC74C1" w:rsidRDefault="00FD0711" w:rsidP="00176891">
            <w:pPr>
              <w:spacing w:after="0" w:line="240" w:lineRule="auto"/>
              <w:rPr>
                <w:rFonts w:ascii="Times New Roman" w:hAnsi="Times New Roman"/>
              </w:rPr>
            </w:pPr>
            <w:r w:rsidRPr="00BC74C1">
              <w:rPr>
                <w:rFonts w:ascii="Times New Roman" w:hAnsi="Times New Roman"/>
              </w:rPr>
              <w:t>10.1 Criterii de evaluare</w:t>
            </w:r>
          </w:p>
        </w:tc>
        <w:tc>
          <w:tcPr>
            <w:tcW w:w="2147" w:type="dxa"/>
          </w:tcPr>
          <w:p w14:paraId="65524AE8" w14:textId="77777777" w:rsidR="00FD0711" w:rsidRPr="00BC74C1" w:rsidRDefault="00FD0711" w:rsidP="00176891">
            <w:pPr>
              <w:spacing w:after="0" w:line="240" w:lineRule="auto"/>
              <w:rPr>
                <w:rFonts w:ascii="Times New Roman" w:hAnsi="Times New Roman"/>
              </w:rPr>
            </w:pPr>
            <w:r w:rsidRPr="00BC74C1">
              <w:rPr>
                <w:rFonts w:ascii="Times New Roman" w:hAnsi="Times New Roman"/>
              </w:rPr>
              <w:t xml:space="preserve">10.2 </w:t>
            </w:r>
            <w:r w:rsidR="00FB55B0" w:rsidRPr="00BC74C1">
              <w:rPr>
                <w:rFonts w:ascii="Times New Roman" w:hAnsi="Times New Roman"/>
              </w:rPr>
              <w:t>M</w:t>
            </w:r>
            <w:r w:rsidRPr="00BC74C1">
              <w:rPr>
                <w:rFonts w:ascii="Times New Roman" w:hAnsi="Times New Roman"/>
              </w:rPr>
              <w:t>etode de evaluare</w:t>
            </w:r>
          </w:p>
        </w:tc>
        <w:tc>
          <w:tcPr>
            <w:tcW w:w="1389" w:type="dxa"/>
          </w:tcPr>
          <w:p w14:paraId="21109E3E" w14:textId="77777777" w:rsidR="00FD0711" w:rsidRPr="00BC74C1" w:rsidRDefault="00FD0711" w:rsidP="00176891">
            <w:pPr>
              <w:spacing w:after="0" w:line="240" w:lineRule="auto"/>
              <w:rPr>
                <w:rFonts w:ascii="Times New Roman" w:hAnsi="Times New Roman"/>
              </w:rPr>
            </w:pPr>
            <w:r w:rsidRPr="00BC74C1">
              <w:rPr>
                <w:rFonts w:ascii="Times New Roman" w:hAnsi="Times New Roman"/>
              </w:rPr>
              <w:t>10.3 Pondere din nota finală</w:t>
            </w:r>
          </w:p>
        </w:tc>
      </w:tr>
      <w:tr w:rsidR="00176891" w:rsidRPr="00176891" w14:paraId="5939795D" w14:textId="77777777" w:rsidTr="004A5DA9">
        <w:trPr>
          <w:trHeight w:val="135"/>
        </w:trPr>
        <w:tc>
          <w:tcPr>
            <w:tcW w:w="2682" w:type="dxa"/>
          </w:tcPr>
          <w:p w14:paraId="57135042" w14:textId="77777777" w:rsidR="00176891" w:rsidRPr="00BC74C1" w:rsidRDefault="00176891" w:rsidP="00176891">
            <w:pPr>
              <w:spacing w:after="0" w:line="240" w:lineRule="auto"/>
              <w:rPr>
                <w:rFonts w:ascii="Times New Roman" w:hAnsi="Times New Roman"/>
              </w:rPr>
            </w:pPr>
            <w:r w:rsidRPr="00BC74C1">
              <w:rPr>
                <w:rFonts w:ascii="Times New Roman" w:hAnsi="Times New Roman"/>
              </w:rPr>
              <w:t>10.4 Curs</w:t>
            </w:r>
          </w:p>
        </w:tc>
        <w:tc>
          <w:tcPr>
            <w:tcW w:w="2842" w:type="dxa"/>
            <w:shd w:val="clear" w:color="auto" w:fill="D9D9D9" w:themeFill="background1" w:themeFillShade="D9"/>
          </w:tcPr>
          <w:p w14:paraId="1AFAE5B8" w14:textId="31756167" w:rsidR="00176891" w:rsidRPr="00BC74C1" w:rsidRDefault="00176891" w:rsidP="00176891">
            <w:pPr>
              <w:spacing w:after="0" w:line="240" w:lineRule="auto"/>
              <w:rPr>
                <w:rFonts w:ascii="Times New Roman" w:hAnsi="Times New Roman"/>
                <w:highlight w:val="yellow"/>
              </w:rPr>
            </w:pPr>
            <w:r w:rsidRPr="00BC74C1">
              <w:rPr>
                <w:rFonts w:ascii="Times New Roman" w:hAnsi="Times New Roman"/>
              </w:rPr>
              <w:t xml:space="preserve">Calitatea, gradul de asimilare a limbajului de specialitate şi </w:t>
            </w:r>
            <w:r w:rsidRPr="00BC74C1">
              <w:rPr>
                <w:rFonts w:ascii="Times New Roman" w:hAnsi="Times New Roman"/>
              </w:rPr>
              <w:lastRenderedPageBreak/>
              <w:t>coerenţa tratării subiectelor de examen.</w:t>
            </w:r>
          </w:p>
        </w:tc>
        <w:tc>
          <w:tcPr>
            <w:tcW w:w="2147" w:type="dxa"/>
            <w:vAlign w:val="center"/>
          </w:tcPr>
          <w:p w14:paraId="264B9358" w14:textId="03050EA5" w:rsidR="00176891" w:rsidRPr="00BC74C1" w:rsidRDefault="00176891" w:rsidP="00176891">
            <w:pPr>
              <w:spacing w:after="0" w:line="240" w:lineRule="auto"/>
              <w:rPr>
                <w:rFonts w:ascii="Times New Roman" w:hAnsi="Times New Roman"/>
                <w:i/>
                <w:iCs/>
                <w:color w:val="00B0F0"/>
                <w:highlight w:val="yellow"/>
              </w:rPr>
            </w:pPr>
            <w:r w:rsidRPr="00BC74C1">
              <w:rPr>
                <w:rFonts w:ascii="Times New Roman" w:hAnsi="Times New Roman"/>
                <w:lang w:val="es-ES"/>
              </w:rPr>
              <w:lastRenderedPageBreak/>
              <w:t>Examen oral</w:t>
            </w:r>
          </w:p>
        </w:tc>
        <w:tc>
          <w:tcPr>
            <w:tcW w:w="1389" w:type="dxa"/>
            <w:vAlign w:val="center"/>
          </w:tcPr>
          <w:p w14:paraId="3C606618" w14:textId="12E3A988" w:rsidR="00176891" w:rsidRPr="00BC74C1" w:rsidRDefault="00176891" w:rsidP="00176891">
            <w:pPr>
              <w:spacing w:after="0" w:line="240" w:lineRule="auto"/>
              <w:jc w:val="center"/>
              <w:rPr>
                <w:rFonts w:ascii="Times New Roman" w:hAnsi="Times New Roman"/>
                <w:highlight w:val="yellow"/>
              </w:rPr>
            </w:pPr>
            <w:r w:rsidRPr="00BC74C1">
              <w:rPr>
                <w:rFonts w:ascii="Times New Roman" w:hAnsi="Times New Roman"/>
                <w:b/>
                <w:bCs/>
                <w:lang w:val="es-ES"/>
              </w:rPr>
              <w:t>50</w:t>
            </w:r>
          </w:p>
        </w:tc>
      </w:tr>
      <w:tr w:rsidR="00176891" w:rsidRPr="00176891" w14:paraId="385B814A" w14:textId="77777777" w:rsidTr="004A5DA9">
        <w:trPr>
          <w:trHeight w:val="135"/>
        </w:trPr>
        <w:tc>
          <w:tcPr>
            <w:tcW w:w="2682" w:type="dxa"/>
            <w:vMerge w:val="restart"/>
          </w:tcPr>
          <w:p w14:paraId="24E92673" w14:textId="77777777" w:rsidR="00176891" w:rsidRPr="00BC74C1" w:rsidRDefault="00176891" w:rsidP="00176891">
            <w:pPr>
              <w:spacing w:after="0" w:line="240" w:lineRule="auto"/>
              <w:rPr>
                <w:rFonts w:ascii="Times New Roman" w:hAnsi="Times New Roman"/>
              </w:rPr>
            </w:pPr>
            <w:r w:rsidRPr="00BC74C1">
              <w:rPr>
                <w:rFonts w:ascii="Times New Roman" w:hAnsi="Times New Roman"/>
              </w:rPr>
              <w:t xml:space="preserve">10.5 </w:t>
            </w:r>
          </w:p>
          <w:p w14:paraId="16BB3697" w14:textId="5F80CFF8" w:rsidR="00176891" w:rsidRPr="00BC74C1" w:rsidRDefault="00176891" w:rsidP="00176891">
            <w:pPr>
              <w:spacing w:after="0" w:line="240" w:lineRule="auto"/>
              <w:rPr>
                <w:rFonts w:ascii="Times New Roman" w:hAnsi="Times New Roman"/>
              </w:rPr>
            </w:pPr>
            <w:r w:rsidRPr="00BC74C1">
              <w:rPr>
                <w:rFonts w:ascii="Times New Roman" w:hAnsi="Times New Roman"/>
              </w:rPr>
              <w:t>Seminar/laborator/proiect</w:t>
            </w:r>
          </w:p>
        </w:tc>
        <w:tc>
          <w:tcPr>
            <w:tcW w:w="2842" w:type="dxa"/>
          </w:tcPr>
          <w:p w14:paraId="2729F315" w14:textId="617EFC6E" w:rsidR="00176891" w:rsidRPr="00BC74C1" w:rsidRDefault="00176891" w:rsidP="00176891">
            <w:pPr>
              <w:spacing w:after="0" w:line="240" w:lineRule="auto"/>
              <w:jc w:val="both"/>
              <w:rPr>
                <w:rFonts w:ascii="Times New Roman" w:hAnsi="Times New Roman"/>
                <w:highlight w:val="yellow"/>
              </w:rPr>
            </w:pPr>
            <w:r w:rsidRPr="00BC74C1">
              <w:rPr>
                <w:rFonts w:ascii="Times New Roman" w:eastAsia="Calibri" w:hAnsi="Times New Roman"/>
              </w:rPr>
              <w:t xml:space="preserve">• Activitate seminar </w:t>
            </w:r>
          </w:p>
        </w:tc>
        <w:tc>
          <w:tcPr>
            <w:tcW w:w="2147" w:type="dxa"/>
            <w:vAlign w:val="center"/>
          </w:tcPr>
          <w:p w14:paraId="0F5F3743" w14:textId="5FA6EEC3" w:rsidR="00176891" w:rsidRPr="00BC74C1" w:rsidRDefault="00176891" w:rsidP="00176891">
            <w:pPr>
              <w:spacing w:after="0" w:line="240" w:lineRule="auto"/>
              <w:jc w:val="center"/>
              <w:rPr>
                <w:rFonts w:ascii="Times New Roman" w:eastAsia="Calibri" w:hAnsi="Times New Roman"/>
                <w:lang w:val="it-IT"/>
              </w:rPr>
            </w:pPr>
            <w:r w:rsidRPr="00BC74C1">
              <w:rPr>
                <w:rFonts w:ascii="Times New Roman" w:hAnsi="Times New Roman"/>
              </w:rPr>
              <w:t xml:space="preserve"> Analiza modului de implicare în activitatea de seminar</w:t>
            </w:r>
          </w:p>
        </w:tc>
        <w:tc>
          <w:tcPr>
            <w:tcW w:w="1389" w:type="dxa"/>
            <w:vAlign w:val="center"/>
          </w:tcPr>
          <w:p w14:paraId="222290C6" w14:textId="77777777" w:rsidR="00176891" w:rsidRPr="00BC74C1" w:rsidRDefault="00176891" w:rsidP="00176891">
            <w:pPr>
              <w:spacing w:after="0" w:line="240" w:lineRule="auto"/>
              <w:jc w:val="center"/>
              <w:rPr>
                <w:rFonts w:ascii="Times New Roman" w:hAnsi="Times New Roman"/>
                <w:b/>
                <w:bCs/>
              </w:rPr>
            </w:pPr>
            <w:r w:rsidRPr="00BC74C1">
              <w:rPr>
                <w:rFonts w:ascii="Times New Roman" w:hAnsi="Times New Roman"/>
                <w:b/>
                <w:bCs/>
              </w:rPr>
              <w:t>20</w:t>
            </w:r>
          </w:p>
          <w:p w14:paraId="52D7B585" w14:textId="704FEEA5" w:rsidR="00176891" w:rsidRPr="00BC74C1" w:rsidRDefault="00176891" w:rsidP="00176891">
            <w:pPr>
              <w:spacing w:after="0" w:line="240" w:lineRule="auto"/>
              <w:jc w:val="center"/>
              <w:rPr>
                <w:rFonts w:ascii="Times New Roman" w:hAnsi="Times New Roman"/>
              </w:rPr>
            </w:pPr>
          </w:p>
        </w:tc>
      </w:tr>
      <w:tr w:rsidR="00176891" w:rsidRPr="00176891" w14:paraId="683185C2" w14:textId="77777777" w:rsidTr="004A5DA9">
        <w:trPr>
          <w:trHeight w:val="135"/>
        </w:trPr>
        <w:tc>
          <w:tcPr>
            <w:tcW w:w="2682" w:type="dxa"/>
            <w:vMerge/>
          </w:tcPr>
          <w:p w14:paraId="1123125A" w14:textId="77777777" w:rsidR="00176891" w:rsidRPr="00BC74C1" w:rsidRDefault="00176891" w:rsidP="00176891">
            <w:pPr>
              <w:spacing w:after="0" w:line="240" w:lineRule="auto"/>
              <w:rPr>
                <w:rFonts w:ascii="Times New Roman" w:hAnsi="Times New Roman"/>
              </w:rPr>
            </w:pPr>
          </w:p>
        </w:tc>
        <w:tc>
          <w:tcPr>
            <w:tcW w:w="2842" w:type="dxa"/>
          </w:tcPr>
          <w:p w14:paraId="46FE5B02" w14:textId="77777777" w:rsidR="00176891" w:rsidRPr="00BC74C1" w:rsidRDefault="00176891" w:rsidP="00176891">
            <w:pPr>
              <w:spacing w:after="0" w:line="240" w:lineRule="auto"/>
              <w:jc w:val="both"/>
              <w:rPr>
                <w:rFonts w:ascii="Times New Roman" w:eastAsia="Calibri" w:hAnsi="Times New Roman"/>
              </w:rPr>
            </w:pPr>
          </w:p>
          <w:p w14:paraId="26F629CE" w14:textId="77777777" w:rsidR="00176891" w:rsidRPr="00BC74C1" w:rsidRDefault="00176891" w:rsidP="00176891">
            <w:pPr>
              <w:spacing w:after="0" w:line="240" w:lineRule="auto"/>
              <w:jc w:val="both"/>
              <w:rPr>
                <w:rFonts w:ascii="Times New Roman" w:eastAsia="Calibri" w:hAnsi="Times New Roman"/>
              </w:rPr>
            </w:pPr>
          </w:p>
          <w:p w14:paraId="4CAE81A7" w14:textId="77777777" w:rsidR="00176891" w:rsidRPr="00BC74C1" w:rsidRDefault="00176891" w:rsidP="00176891">
            <w:pPr>
              <w:spacing w:after="0" w:line="240" w:lineRule="auto"/>
              <w:jc w:val="both"/>
              <w:rPr>
                <w:rFonts w:ascii="Times New Roman" w:eastAsia="Calibri" w:hAnsi="Times New Roman"/>
              </w:rPr>
            </w:pPr>
            <w:r w:rsidRPr="00BC74C1">
              <w:rPr>
                <w:rFonts w:ascii="Times New Roman" w:eastAsia="Calibri" w:hAnsi="Times New Roman"/>
              </w:rPr>
              <w:t>•</w:t>
            </w:r>
            <w:r w:rsidRPr="00BC74C1">
              <w:rPr>
                <w:rFonts w:ascii="Times New Roman" w:hAnsi="Times New Roman"/>
              </w:rPr>
              <w:t xml:space="preserve"> </w:t>
            </w:r>
            <w:r w:rsidRPr="00BC74C1">
              <w:rPr>
                <w:rFonts w:ascii="Times New Roman" w:eastAsia="Calibri" w:hAnsi="Times New Roman"/>
              </w:rPr>
              <w:t>Referat ca temă de casă.</w:t>
            </w:r>
          </w:p>
          <w:p w14:paraId="0983BCDF" w14:textId="77777777" w:rsidR="00176891" w:rsidRPr="00BC74C1" w:rsidRDefault="00176891" w:rsidP="00176891">
            <w:pPr>
              <w:spacing w:after="0" w:line="240" w:lineRule="auto"/>
              <w:jc w:val="both"/>
              <w:rPr>
                <w:rFonts w:ascii="Times New Roman" w:hAnsi="Times New Roman"/>
                <w:highlight w:val="yellow"/>
              </w:rPr>
            </w:pPr>
          </w:p>
        </w:tc>
        <w:tc>
          <w:tcPr>
            <w:tcW w:w="2147" w:type="dxa"/>
            <w:vAlign w:val="center"/>
          </w:tcPr>
          <w:p w14:paraId="5DB0B7E3" w14:textId="77777777" w:rsidR="00176891" w:rsidRPr="00BC74C1" w:rsidRDefault="00176891" w:rsidP="00176891">
            <w:pPr>
              <w:spacing w:after="0" w:line="240" w:lineRule="auto"/>
              <w:jc w:val="center"/>
              <w:rPr>
                <w:rFonts w:ascii="Times New Roman" w:hAnsi="Times New Roman"/>
                <w:lang w:val="pt-BR"/>
              </w:rPr>
            </w:pPr>
          </w:p>
          <w:p w14:paraId="5F8B5F99" w14:textId="77777777" w:rsidR="00176891" w:rsidRPr="00BC74C1" w:rsidRDefault="00176891" w:rsidP="00176891">
            <w:pPr>
              <w:spacing w:after="0" w:line="240" w:lineRule="auto"/>
              <w:jc w:val="center"/>
              <w:rPr>
                <w:rFonts w:ascii="Times New Roman" w:hAnsi="Times New Roman"/>
                <w:lang w:val="pt-BR"/>
              </w:rPr>
            </w:pPr>
            <w:r w:rsidRPr="00BC74C1">
              <w:rPr>
                <w:rFonts w:ascii="Times New Roman" w:hAnsi="Times New Roman"/>
                <w:lang w:val="pt-BR"/>
              </w:rPr>
              <w:t xml:space="preserve">Analiza modului de realizare a </w:t>
            </w:r>
          </w:p>
          <w:p w14:paraId="1DF17701" w14:textId="00DF4C26" w:rsidR="00176891" w:rsidRPr="00BC74C1" w:rsidRDefault="00176891" w:rsidP="00176891">
            <w:pPr>
              <w:spacing w:after="0" w:line="240" w:lineRule="auto"/>
              <w:jc w:val="center"/>
              <w:rPr>
                <w:rFonts w:ascii="Times New Roman" w:eastAsia="Calibri" w:hAnsi="Times New Roman"/>
                <w:lang w:val="it-IT"/>
              </w:rPr>
            </w:pPr>
            <w:r w:rsidRPr="00BC74C1">
              <w:rPr>
                <w:rFonts w:ascii="Times New Roman" w:hAnsi="Times New Roman"/>
                <w:lang w:val="pt-BR"/>
              </w:rPr>
              <w:t>referatului</w:t>
            </w:r>
          </w:p>
        </w:tc>
        <w:tc>
          <w:tcPr>
            <w:tcW w:w="1389" w:type="dxa"/>
            <w:vAlign w:val="center"/>
          </w:tcPr>
          <w:p w14:paraId="1178FFEF" w14:textId="77777777" w:rsidR="00176891" w:rsidRPr="00BC74C1" w:rsidRDefault="00176891" w:rsidP="00176891">
            <w:pPr>
              <w:spacing w:after="0" w:line="240" w:lineRule="auto"/>
              <w:jc w:val="center"/>
              <w:rPr>
                <w:rFonts w:ascii="Times New Roman" w:hAnsi="Times New Roman"/>
                <w:b/>
                <w:bCs/>
                <w:lang w:val="pt-BR"/>
              </w:rPr>
            </w:pPr>
          </w:p>
          <w:p w14:paraId="69FF3B28" w14:textId="77777777" w:rsidR="00176891" w:rsidRPr="00BC74C1" w:rsidRDefault="00176891" w:rsidP="00176891">
            <w:pPr>
              <w:spacing w:after="0" w:line="240" w:lineRule="auto"/>
              <w:jc w:val="center"/>
              <w:rPr>
                <w:rFonts w:ascii="Times New Roman" w:hAnsi="Times New Roman"/>
                <w:b/>
                <w:bCs/>
                <w:lang w:val="pt-BR"/>
              </w:rPr>
            </w:pPr>
          </w:p>
          <w:p w14:paraId="7F8D4FDF" w14:textId="77777777" w:rsidR="00176891" w:rsidRPr="00BC74C1" w:rsidRDefault="00176891" w:rsidP="00176891">
            <w:pPr>
              <w:spacing w:after="0" w:line="240" w:lineRule="auto"/>
              <w:jc w:val="center"/>
              <w:rPr>
                <w:rFonts w:ascii="Times New Roman" w:hAnsi="Times New Roman"/>
                <w:b/>
                <w:bCs/>
              </w:rPr>
            </w:pPr>
            <w:r w:rsidRPr="00BC74C1">
              <w:rPr>
                <w:rFonts w:ascii="Times New Roman" w:hAnsi="Times New Roman"/>
                <w:b/>
                <w:bCs/>
              </w:rPr>
              <w:t>20</w:t>
            </w:r>
          </w:p>
          <w:p w14:paraId="6B3E1A8A" w14:textId="77777777" w:rsidR="00176891" w:rsidRPr="00BC74C1" w:rsidRDefault="00176891" w:rsidP="00176891">
            <w:pPr>
              <w:spacing w:after="0" w:line="240" w:lineRule="auto"/>
              <w:jc w:val="center"/>
              <w:rPr>
                <w:rFonts w:ascii="Times New Roman" w:hAnsi="Times New Roman"/>
                <w:b/>
                <w:bCs/>
              </w:rPr>
            </w:pPr>
          </w:p>
          <w:p w14:paraId="536F197C" w14:textId="77777777" w:rsidR="00176891" w:rsidRPr="00BC74C1" w:rsidRDefault="00176891" w:rsidP="00176891">
            <w:pPr>
              <w:spacing w:after="0" w:line="240" w:lineRule="auto"/>
              <w:jc w:val="center"/>
              <w:rPr>
                <w:rFonts w:ascii="Times New Roman" w:hAnsi="Times New Roman"/>
              </w:rPr>
            </w:pPr>
          </w:p>
        </w:tc>
      </w:tr>
      <w:tr w:rsidR="00176891" w:rsidRPr="00176891" w14:paraId="60079E9D" w14:textId="77777777" w:rsidTr="004A5DA9">
        <w:trPr>
          <w:trHeight w:val="135"/>
        </w:trPr>
        <w:tc>
          <w:tcPr>
            <w:tcW w:w="2682" w:type="dxa"/>
            <w:vMerge/>
          </w:tcPr>
          <w:p w14:paraId="6F3E74EB" w14:textId="77777777" w:rsidR="00176891" w:rsidRPr="00BC74C1" w:rsidRDefault="00176891" w:rsidP="00176891">
            <w:pPr>
              <w:spacing w:after="0" w:line="240" w:lineRule="auto"/>
              <w:rPr>
                <w:rFonts w:ascii="Times New Roman" w:hAnsi="Times New Roman"/>
              </w:rPr>
            </w:pPr>
          </w:p>
        </w:tc>
        <w:tc>
          <w:tcPr>
            <w:tcW w:w="2842" w:type="dxa"/>
          </w:tcPr>
          <w:p w14:paraId="022F5401" w14:textId="77777777" w:rsidR="00176891" w:rsidRPr="00BC74C1" w:rsidRDefault="00176891" w:rsidP="00176891">
            <w:pPr>
              <w:spacing w:after="0" w:line="240" w:lineRule="auto"/>
              <w:jc w:val="both"/>
              <w:rPr>
                <w:rFonts w:ascii="Times New Roman" w:hAnsi="Times New Roman"/>
              </w:rPr>
            </w:pPr>
          </w:p>
          <w:p w14:paraId="4A185A99" w14:textId="6CB66627" w:rsidR="00176891" w:rsidRPr="00BC74C1" w:rsidRDefault="00176891" w:rsidP="00176891">
            <w:pPr>
              <w:spacing w:after="0" w:line="240" w:lineRule="auto"/>
              <w:jc w:val="both"/>
              <w:rPr>
                <w:rFonts w:ascii="Times New Roman" w:hAnsi="Times New Roman"/>
                <w:highlight w:val="yellow"/>
              </w:rPr>
            </w:pPr>
            <w:r w:rsidRPr="00BC74C1">
              <w:rPr>
                <w:rFonts w:ascii="Times New Roman" w:hAnsi="Times New Roman"/>
              </w:rPr>
              <w:t>• Participare la activitățile de seminar.</w:t>
            </w:r>
          </w:p>
        </w:tc>
        <w:tc>
          <w:tcPr>
            <w:tcW w:w="2147" w:type="dxa"/>
            <w:vAlign w:val="center"/>
          </w:tcPr>
          <w:p w14:paraId="2C79E46D" w14:textId="77777777" w:rsidR="00176891" w:rsidRPr="00BC74C1" w:rsidRDefault="00176891" w:rsidP="00176891">
            <w:pPr>
              <w:spacing w:after="0" w:line="240" w:lineRule="auto"/>
              <w:jc w:val="center"/>
              <w:rPr>
                <w:rFonts w:ascii="Times New Roman" w:eastAsia="Calibri" w:hAnsi="Times New Roman"/>
              </w:rPr>
            </w:pPr>
            <w:r w:rsidRPr="00BC74C1">
              <w:rPr>
                <w:rFonts w:ascii="Times New Roman" w:eastAsia="Calibri" w:hAnsi="Times New Roman"/>
                <w:lang w:val="it-IT"/>
              </w:rPr>
              <w:t>Notare curentă.</w:t>
            </w:r>
          </w:p>
          <w:p w14:paraId="235889E8" w14:textId="5B3CF68C" w:rsidR="00176891" w:rsidRPr="00BC74C1" w:rsidRDefault="00176891" w:rsidP="00176891">
            <w:pPr>
              <w:spacing w:after="0" w:line="240" w:lineRule="auto"/>
              <w:jc w:val="center"/>
              <w:rPr>
                <w:rFonts w:ascii="Times New Roman" w:eastAsia="Calibri" w:hAnsi="Times New Roman"/>
                <w:lang w:val="it-IT"/>
              </w:rPr>
            </w:pPr>
            <w:r w:rsidRPr="00BC74C1">
              <w:rPr>
                <w:rFonts w:ascii="Times New Roman" w:eastAsia="Calibri" w:hAnsi="Times New Roman"/>
                <w:lang w:val="it-IT"/>
              </w:rPr>
              <w:t>Evaluarea participării conştiente şi active din cadrul seminarului</w:t>
            </w:r>
          </w:p>
        </w:tc>
        <w:tc>
          <w:tcPr>
            <w:tcW w:w="1389" w:type="dxa"/>
            <w:vAlign w:val="center"/>
          </w:tcPr>
          <w:p w14:paraId="16AF5975" w14:textId="4CCB479A" w:rsidR="00176891" w:rsidRPr="00BC74C1" w:rsidRDefault="00176891" w:rsidP="00176891">
            <w:pPr>
              <w:spacing w:after="0" w:line="240" w:lineRule="auto"/>
              <w:jc w:val="center"/>
              <w:rPr>
                <w:rFonts w:ascii="Times New Roman" w:hAnsi="Times New Roman"/>
              </w:rPr>
            </w:pPr>
            <w:r w:rsidRPr="00BC74C1">
              <w:rPr>
                <w:rFonts w:ascii="Times New Roman" w:hAnsi="Times New Roman"/>
                <w:b/>
                <w:bCs/>
              </w:rPr>
              <w:t>10</w:t>
            </w:r>
          </w:p>
        </w:tc>
      </w:tr>
      <w:tr w:rsidR="00176891" w:rsidRPr="00176891" w14:paraId="6B57D8C2" w14:textId="77777777" w:rsidTr="00176891">
        <w:tc>
          <w:tcPr>
            <w:tcW w:w="9060" w:type="dxa"/>
            <w:gridSpan w:val="4"/>
          </w:tcPr>
          <w:p w14:paraId="32791CEF" w14:textId="77777777" w:rsidR="00176891" w:rsidRPr="00176891" w:rsidRDefault="00176891" w:rsidP="00176891">
            <w:pPr>
              <w:spacing w:after="0" w:line="240" w:lineRule="auto"/>
              <w:rPr>
                <w:rFonts w:ascii="Times New Roman" w:hAnsi="Times New Roman"/>
                <w:sz w:val="24"/>
                <w:szCs w:val="24"/>
              </w:rPr>
            </w:pPr>
            <w:r w:rsidRPr="00176891">
              <w:rPr>
                <w:rFonts w:ascii="Times New Roman" w:hAnsi="Times New Roman"/>
                <w:sz w:val="24"/>
                <w:szCs w:val="24"/>
              </w:rPr>
              <w:t>10.6 Condiții de promovare</w:t>
            </w:r>
          </w:p>
        </w:tc>
      </w:tr>
      <w:tr w:rsidR="00176891" w:rsidRPr="00176891" w14:paraId="0B1C4A36" w14:textId="77777777" w:rsidTr="00176891">
        <w:tc>
          <w:tcPr>
            <w:tcW w:w="9060" w:type="dxa"/>
            <w:gridSpan w:val="4"/>
          </w:tcPr>
          <w:p w14:paraId="42A6912D" w14:textId="068F21CD" w:rsidR="00176891" w:rsidRPr="00176891" w:rsidRDefault="00176891" w:rsidP="00176891">
            <w:pPr>
              <w:numPr>
                <w:ilvl w:val="0"/>
                <w:numId w:val="8"/>
              </w:numPr>
              <w:spacing w:after="0" w:line="240" w:lineRule="auto"/>
              <w:ind w:left="0"/>
              <w:jc w:val="both"/>
              <w:rPr>
                <w:rFonts w:ascii="Times New Roman" w:hAnsi="Times New Roman"/>
                <w:sz w:val="24"/>
                <w:szCs w:val="24"/>
              </w:rPr>
            </w:pPr>
            <w:r w:rsidRPr="00176891">
              <w:rPr>
                <w:rFonts w:ascii="Times New Roman" w:hAnsi="Times New Roman"/>
                <w:sz w:val="24"/>
                <w:szCs w:val="24"/>
                <w:lang w:eastAsia="ro-RO"/>
              </w:rPr>
              <w:t>Punctajul minim pentru promovarea disciplinei este de 50 puncte. Punctajul total se transformă în notă întreagă prin împărțire la 10 și rotunjire. Studentul trebuie să participe la evaluarea finală, în regim față în față, fără impunerea unui punctaj minim la evaluarea finală.</w:t>
            </w:r>
          </w:p>
        </w:tc>
      </w:tr>
    </w:tbl>
    <w:p w14:paraId="490D485A" w14:textId="77777777" w:rsidR="00BC74C1" w:rsidRDefault="00BC74C1" w:rsidP="0075620D">
      <w:pPr>
        <w:spacing w:after="0" w:line="240" w:lineRule="auto"/>
        <w:rPr>
          <w:rFonts w:ascii="Times New Roman" w:hAnsi="Times New Roman"/>
          <w:b/>
          <w:bCs/>
          <w:sz w:val="24"/>
          <w:szCs w:val="24"/>
        </w:rPr>
      </w:pPr>
    </w:p>
    <w:p w14:paraId="03811836" w14:textId="77777777" w:rsidR="004A5DA9" w:rsidRPr="00591654" w:rsidRDefault="004A5DA9" w:rsidP="0075620D">
      <w:pPr>
        <w:spacing w:after="0" w:line="240" w:lineRule="auto"/>
        <w:rPr>
          <w:rFonts w:ascii="Times New Roman" w:hAnsi="Times New Roman"/>
          <w:b/>
          <w:bCs/>
          <w:sz w:val="24"/>
          <w:szCs w:val="24"/>
        </w:rPr>
      </w:pPr>
    </w:p>
    <w:tbl>
      <w:tblPr>
        <w:tblStyle w:val="TableGrid"/>
        <w:tblW w:w="92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3933"/>
        <w:gridCol w:w="3461"/>
      </w:tblGrid>
      <w:tr w:rsidR="00072B00" w:rsidRPr="00591654" w14:paraId="0332EC12" w14:textId="77777777" w:rsidTr="0063587E">
        <w:trPr>
          <w:trHeight w:val="501"/>
        </w:trPr>
        <w:tc>
          <w:tcPr>
            <w:tcW w:w="1843" w:type="dxa"/>
          </w:tcPr>
          <w:p w14:paraId="0353A5B0" w14:textId="77777777" w:rsidR="00072B00" w:rsidRDefault="00072B00" w:rsidP="00BE39A2">
            <w:pPr>
              <w:rPr>
                <w:rFonts w:ascii="Times New Roman" w:hAnsi="Times New Roman"/>
                <w:sz w:val="24"/>
                <w:szCs w:val="24"/>
              </w:rPr>
            </w:pPr>
            <w:r w:rsidRPr="00591654">
              <w:rPr>
                <w:rFonts w:ascii="Times New Roman" w:hAnsi="Times New Roman"/>
                <w:sz w:val="24"/>
                <w:szCs w:val="24"/>
              </w:rPr>
              <w:t>Data completării</w:t>
            </w:r>
          </w:p>
          <w:p w14:paraId="4751131F" w14:textId="4722F483" w:rsidR="00074A35" w:rsidRPr="00591654" w:rsidRDefault="00227682" w:rsidP="00BE39A2">
            <w:pPr>
              <w:rPr>
                <w:rFonts w:ascii="Times New Roman" w:hAnsi="Times New Roman"/>
                <w:sz w:val="24"/>
                <w:szCs w:val="24"/>
              </w:rPr>
            </w:pPr>
            <w:r>
              <w:rPr>
                <w:rFonts w:ascii="Times New Roman" w:hAnsi="Times New Roman"/>
                <w:sz w:val="24"/>
                <w:szCs w:val="24"/>
              </w:rPr>
              <w:t>28</w:t>
            </w:r>
            <w:r w:rsidR="00074A35">
              <w:rPr>
                <w:rFonts w:ascii="Times New Roman" w:hAnsi="Times New Roman"/>
                <w:sz w:val="24"/>
                <w:szCs w:val="24"/>
              </w:rPr>
              <w:t>.09.2025</w:t>
            </w:r>
          </w:p>
        </w:tc>
        <w:tc>
          <w:tcPr>
            <w:tcW w:w="3933" w:type="dxa"/>
          </w:tcPr>
          <w:p w14:paraId="12BAC52D" w14:textId="5DB13D11" w:rsidR="003C6DC8" w:rsidRPr="00591654" w:rsidRDefault="00BE39A2" w:rsidP="00074A35">
            <w:pPr>
              <w:rPr>
                <w:rFonts w:ascii="Times New Roman" w:hAnsi="Times New Roman"/>
                <w:sz w:val="24"/>
                <w:szCs w:val="24"/>
              </w:rPr>
            </w:pPr>
            <w:r>
              <w:rPr>
                <w:rFonts w:ascii="Times New Roman" w:hAnsi="Times New Roman"/>
                <w:sz w:val="24"/>
                <w:szCs w:val="24"/>
              </w:rPr>
              <w:t>Titular de curs</w:t>
            </w:r>
          </w:p>
        </w:tc>
        <w:tc>
          <w:tcPr>
            <w:tcW w:w="3461" w:type="dxa"/>
          </w:tcPr>
          <w:p w14:paraId="69B5EC30" w14:textId="1D672D46" w:rsidR="003C6DC8" w:rsidRPr="00591654" w:rsidRDefault="00072B00" w:rsidP="00074A35">
            <w:pPr>
              <w:rPr>
                <w:rFonts w:ascii="Times New Roman" w:hAnsi="Times New Roman"/>
                <w:sz w:val="24"/>
                <w:szCs w:val="24"/>
              </w:rPr>
            </w:pPr>
            <w:r w:rsidRPr="00591654">
              <w:rPr>
                <w:rFonts w:ascii="Times New Roman" w:hAnsi="Times New Roman"/>
                <w:sz w:val="24"/>
                <w:szCs w:val="24"/>
              </w:rPr>
              <w:t>Titular</w:t>
            </w:r>
            <w:r w:rsidR="003075CA" w:rsidRPr="00591654">
              <w:rPr>
                <w:rFonts w:ascii="Times New Roman" w:hAnsi="Times New Roman"/>
                <w:sz w:val="24"/>
                <w:szCs w:val="24"/>
              </w:rPr>
              <w:t>(i</w:t>
            </w:r>
            <w:r w:rsidR="00856791" w:rsidRPr="00591654">
              <w:rPr>
                <w:rFonts w:ascii="Times New Roman" w:hAnsi="Times New Roman"/>
                <w:sz w:val="24"/>
                <w:szCs w:val="24"/>
              </w:rPr>
              <w:t>i</w:t>
            </w:r>
            <w:r w:rsidR="003075CA" w:rsidRPr="00591654">
              <w:rPr>
                <w:rFonts w:ascii="Times New Roman" w:hAnsi="Times New Roman"/>
                <w:sz w:val="24"/>
                <w:szCs w:val="24"/>
              </w:rPr>
              <w:t>)</w:t>
            </w:r>
            <w:r w:rsidRPr="00591654">
              <w:rPr>
                <w:rFonts w:ascii="Times New Roman" w:hAnsi="Times New Roman"/>
                <w:sz w:val="24"/>
                <w:szCs w:val="24"/>
              </w:rPr>
              <w:t xml:space="preserve"> de </w:t>
            </w:r>
            <w:r w:rsidR="003075CA" w:rsidRPr="00591654">
              <w:rPr>
                <w:rFonts w:ascii="Times New Roman" w:hAnsi="Times New Roman"/>
                <w:sz w:val="24"/>
                <w:szCs w:val="24"/>
              </w:rPr>
              <w:t>aplicații</w:t>
            </w:r>
          </w:p>
        </w:tc>
      </w:tr>
      <w:tr w:rsidR="00072B00" w:rsidRPr="00591654" w14:paraId="19461B24" w14:textId="77777777" w:rsidTr="00074A35">
        <w:trPr>
          <w:trHeight w:val="481"/>
        </w:trPr>
        <w:tc>
          <w:tcPr>
            <w:tcW w:w="1843" w:type="dxa"/>
          </w:tcPr>
          <w:p w14:paraId="539720F7" w14:textId="77777777" w:rsidR="00072B00" w:rsidRPr="00591654" w:rsidRDefault="00072B00" w:rsidP="00BE39A2">
            <w:pPr>
              <w:rPr>
                <w:rFonts w:ascii="Times New Roman" w:hAnsi="Times New Roman"/>
                <w:sz w:val="24"/>
                <w:szCs w:val="24"/>
              </w:rPr>
            </w:pPr>
          </w:p>
        </w:tc>
        <w:tc>
          <w:tcPr>
            <w:tcW w:w="3933" w:type="dxa"/>
            <w:tcBorders>
              <w:bottom w:val="single" w:sz="4" w:space="0" w:color="auto"/>
            </w:tcBorders>
          </w:tcPr>
          <w:p w14:paraId="67D886F0" w14:textId="0766781F" w:rsidR="00072B00" w:rsidRPr="00591654" w:rsidRDefault="00164E3A" w:rsidP="00074A35">
            <w:pPr>
              <w:rPr>
                <w:rFonts w:ascii="Times New Roman" w:hAnsi="Times New Roman"/>
                <w:sz w:val="24"/>
                <w:szCs w:val="24"/>
              </w:rPr>
            </w:pPr>
            <w:r w:rsidRPr="00164E3A">
              <w:rPr>
                <w:rFonts w:ascii="Times New Roman" w:hAnsi="Times New Roman"/>
                <w:sz w:val="24"/>
                <w:szCs w:val="24"/>
              </w:rPr>
              <w:t>Conf. univ.dr. Bădescu Victor</w:t>
            </w:r>
            <w:r w:rsidR="00710EA1" w:rsidRPr="00591654">
              <w:rPr>
                <w:rFonts w:ascii="Times New Roman" w:hAnsi="Times New Roman"/>
                <w:sz w:val="24"/>
                <w:szCs w:val="24"/>
              </w:rPr>
              <w:tab/>
              <w:t xml:space="preserve">          </w:t>
            </w:r>
          </w:p>
        </w:tc>
        <w:tc>
          <w:tcPr>
            <w:tcW w:w="3461" w:type="dxa"/>
            <w:tcBorders>
              <w:bottom w:val="single" w:sz="4" w:space="0" w:color="auto"/>
            </w:tcBorders>
          </w:tcPr>
          <w:p w14:paraId="429814F1" w14:textId="4334BB0B" w:rsidR="00072B00" w:rsidRDefault="00164E3A" w:rsidP="00074A35">
            <w:pPr>
              <w:rPr>
                <w:rFonts w:ascii="Times New Roman" w:hAnsi="Times New Roman"/>
                <w:sz w:val="24"/>
                <w:szCs w:val="24"/>
              </w:rPr>
            </w:pPr>
            <w:r w:rsidRPr="00164E3A">
              <w:rPr>
                <w:rFonts w:ascii="Times New Roman" w:hAnsi="Times New Roman"/>
                <w:sz w:val="24"/>
                <w:szCs w:val="24"/>
              </w:rPr>
              <w:t>Conf. univ.dr. Bădescu Victor</w:t>
            </w:r>
          </w:p>
          <w:p w14:paraId="39BE9F67" w14:textId="77777777" w:rsidR="00BE39A2" w:rsidRDefault="00BE39A2" w:rsidP="00074A35">
            <w:pPr>
              <w:rPr>
                <w:rFonts w:ascii="Times New Roman" w:hAnsi="Times New Roman"/>
                <w:sz w:val="24"/>
                <w:szCs w:val="24"/>
              </w:rPr>
            </w:pPr>
          </w:p>
          <w:p w14:paraId="78BD828C" w14:textId="5F682775" w:rsidR="00BE39A2" w:rsidRPr="00591654" w:rsidRDefault="00BE39A2" w:rsidP="00074A35">
            <w:pPr>
              <w:rPr>
                <w:rFonts w:ascii="Times New Roman" w:hAnsi="Times New Roman"/>
                <w:sz w:val="24"/>
                <w:szCs w:val="24"/>
              </w:rPr>
            </w:pPr>
          </w:p>
        </w:tc>
      </w:tr>
      <w:tr w:rsidR="00072B00" w:rsidRPr="00591654" w14:paraId="39E84B4B" w14:textId="77777777" w:rsidTr="0063587E">
        <w:trPr>
          <w:trHeight w:val="250"/>
        </w:trPr>
        <w:tc>
          <w:tcPr>
            <w:tcW w:w="1843" w:type="dxa"/>
          </w:tcPr>
          <w:p w14:paraId="318BE54F" w14:textId="77777777" w:rsidR="00072B00" w:rsidRPr="00591654" w:rsidRDefault="00072B00" w:rsidP="0075620D">
            <w:pPr>
              <w:rPr>
                <w:rFonts w:ascii="Times New Roman" w:hAnsi="Times New Roman"/>
                <w:sz w:val="24"/>
                <w:szCs w:val="24"/>
              </w:rPr>
            </w:pPr>
          </w:p>
        </w:tc>
        <w:tc>
          <w:tcPr>
            <w:tcW w:w="3933" w:type="dxa"/>
            <w:tcBorders>
              <w:top w:val="single" w:sz="4" w:space="0" w:color="auto"/>
            </w:tcBorders>
          </w:tcPr>
          <w:p w14:paraId="5EE8C823" w14:textId="77777777" w:rsidR="00072B00" w:rsidRPr="00591654" w:rsidRDefault="00072B00" w:rsidP="0075620D">
            <w:pPr>
              <w:rPr>
                <w:rFonts w:ascii="Times New Roman" w:hAnsi="Times New Roman"/>
                <w:sz w:val="24"/>
                <w:szCs w:val="24"/>
              </w:rPr>
            </w:pPr>
          </w:p>
        </w:tc>
        <w:tc>
          <w:tcPr>
            <w:tcW w:w="3461" w:type="dxa"/>
            <w:tcBorders>
              <w:top w:val="single" w:sz="4" w:space="0" w:color="auto"/>
            </w:tcBorders>
          </w:tcPr>
          <w:p w14:paraId="2352C8A6" w14:textId="77777777" w:rsidR="00072B00" w:rsidRPr="00591654" w:rsidRDefault="00072B00" w:rsidP="0075620D">
            <w:pPr>
              <w:rPr>
                <w:rFonts w:ascii="Times New Roman" w:hAnsi="Times New Roman"/>
                <w:sz w:val="24"/>
                <w:szCs w:val="24"/>
              </w:rPr>
            </w:pPr>
          </w:p>
        </w:tc>
      </w:tr>
      <w:tr w:rsidR="00072B00" w:rsidRPr="00591654" w14:paraId="670928A3" w14:textId="77777777" w:rsidTr="0063587E">
        <w:trPr>
          <w:trHeight w:val="1264"/>
        </w:trPr>
        <w:tc>
          <w:tcPr>
            <w:tcW w:w="1843" w:type="dxa"/>
          </w:tcPr>
          <w:p w14:paraId="5D93F891" w14:textId="77777777" w:rsidR="00072B00" w:rsidRDefault="00072B00" w:rsidP="0075620D">
            <w:pPr>
              <w:rPr>
                <w:rFonts w:ascii="Times New Roman" w:hAnsi="Times New Roman"/>
                <w:sz w:val="24"/>
                <w:szCs w:val="24"/>
              </w:rPr>
            </w:pPr>
            <w:r w:rsidRPr="00591654">
              <w:rPr>
                <w:rFonts w:ascii="Times New Roman" w:hAnsi="Times New Roman"/>
                <w:sz w:val="24"/>
                <w:szCs w:val="24"/>
              </w:rPr>
              <w:t>Data avizării în departament</w:t>
            </w:r>
          </w:p>
          <w:p w14:paraId="1F9D3E8F" w14:textId="42DAC2D4" w:rsidR="00074A35" w:rsidRPr="00591654" w:rsidRDefault="00227682" w:rsidP="0075620D">
            <w:pPr>
              <w:rPr>
                <w:rFonts w:ascii="Times New Roman" w:hAnsi="Times New Roman"/>
                <w:sz w:val="24"/>
                <w:szCs w:val="24"/>
              </w:rPr>
            </w:pPr>
            <w:r>
              <w:rPr>
                <w:rFonts w:ascii="Times New Roman" w:hAnsi="Times New Roman"/>
                <w:sz w:val="24"/>
                <w:szCs w:val="24"/>
              </w:rPr>
              <w:t>29</w:t>
            </w:r>
            <w:r w:rsidR="00074A35">
              <w:rPr>
                <w:rFonts w:ascii="Times New Roman" w:hAnsi="Times New Roman"/>
                <w:sz w:val="24"/>
                <w:szCs w:val="24"/>
              </w:rPr>
              <w:t>.09.2025</w:t>
            </w:r>
          </w:p>
        </w:tc>
        <w:tc>
          <w:tcPr>
            <w:tcW w:w="7394" w:type="dxa"/>
            <w:gridSpan w:val="2"/>
          </w:tcPr>
          <w:p w14:paraId="6E75C445" w14:textId="0008AC5B" w:rsidR="00072B00" w:rsidRPr="00591654" w:rsidRDefault="00072B00" w:rsidP="0075620D">
            <w:pPr>
              <w:rPr>
                <w:rFonts w:ascii="Times New Roman" w:hAnsi="Times New Roman"/>
                <w:color w:val="9BBB59" w:themeColor="accent3"/>
                <w:sz w:val="24"/>
                <w:szCs w:val="24"/>
              </w:rPr>
            </w:pPr>
            <w:r w:rsidRPr="00591654">
              <w:rPr>
                <w:rFonts w:ascii="Times New Roman" w:hAnsi="Times New Roman"/>
                <w:sz w:val="24"/>
                <w:szCs w:val="24"/>
              </w:rPr>
              <w:t>Director de departament</w:t>
            </w:r>
          </w:p>
          <w:p w14:paraId="57BD2E9E" w14:textId="7EE16334" w:rsidR="00BE39A2" w:rsidRDefault="00074A35" w:rsidP="0075620D">
            <w:pPr>
              <w:rPr>
                <w:rFonts w:ascii="Times New Roman" w:hAnsi="Times New Roman"/>
                <w:sz w:val="24"/>
                <w:szCs w:val="24"/>
              </w:rPr>
            </w:pPr>
            <w:r w:rsidRPr="00591654">
              <w:rPr>
                <w:rFonts w:ascii="Times New Roman" w:hAnsi="Times New Roman"/>
                <w:sz w:val="24"/>
                <w:szCs w:val="24"/>
              </w:rPr>
              <w:t>Conf</w:t>
            </w:r>
            <w:r>
              <w:rPr>
                <w:rFonts w:ascii="Times New Roman" w:hAnsi="Times New Roman"/>
                <w:sz w:val="24"/>
                <w:szCs w:val="24"/>
              </w:rPr>
              <w:t>.u</w:t>
            </w:r>
            <w:r w:rsidRPr="00591654">
              <w:rPr>
                <w:rFonts w:ascii="Times New Roman" w:hAnsi="Times New Roman"/>
                <w:sz w:val="24"/>
                <w:szCs w:val="24"/>
              </w:rPr>
              <w:t>niv</w:t>
            </w:r>
            <w:r>
              <w:rPr>
                <w:rFonts w:ascii="Times New Roman" w:hAnsi="Times New Roman"/>
                <w:sz w:val="24"/>
                <w:szCs w:val="24"/>
              </w:rPr>
              <w:t>.d</w:t>
            </w:r>
            <w:r w:rsidRPr="00591654">
              <w:rPr>
                <w:rFonts w:ascii="Times New Roman" w:hAnsi="Times New Roman"/>
                <w:sz w:val="24"/>
                <w:szCs w:val="24"/>
              </w:rPr>
              <w:t>r</w:t>
            </w:r>
            <w:r>
              <w:rPr>
                <w:rFonts w:ascii="Times New Roman" w:hAnsi="Times New Roman"/>
                <w:sz w:val="24"/>
                <w:szCs w:val="24"/>
              </w:rPr>
              <w:t>.</w:t>
            </w:r>
            <w:r w:rsidRPr="00591654">
              <w:rPr>
                <w:rFonts w:ascii="Times New Roman" w:hAnsi="Times New Roman"/>
                <w:sz w:val="24"/>
                <w:szCs w:val="24"/>
              </w:rPr>
              <w:t xml:space="preserve"> Liviu Emanuel Mihăilescu </w:t>
            </w:r>
          </w:p>
          <w:p w14:paraId="442EDB78" w14:textId="77777777" w:rsidR="00BE39A2" w:rsidRDefault="00BE39A2" w:rsidP="0075620D">
            <w:pPr>
              <w:rPr>
                <w:rFonts w:ascii="Times New Roman" w:hAnsi="Times New Roman"/>
                <w:sz w:val="24"/>
                <w:szCs w:val="24"/>
              </w:rPr>
            </w:pPr>
          </w:p>
          <w:p w14:paraId="79E526A9" w14:textId="0FB23F30" w:rsidR="00FB6888" w:rsidRPr="00591654" w:rsidRDefault="00FB6888" w:rsidP="0075620D">
            <w:pPr>
              <w:rPr>
                <w:rFonts w:ascii="Times New Roman" w:hAnsi="Times New Roman"/>
                <w:sz w:val="24"/>
                <w:szCs w:val="24"/>
              </w:rPr>
            </w:pPr>
            <w:r w:rsidRPr="00591654">
              <w:rPr>
                <w:rFonts w:ascii="Times New Roman" w:hAnsi="Times New Roman"/>
                <w:sz w:val="24"/>
                <w:szCs w:val="24"/>
              </w:rPr>
              <w:t>___________________________________________________________</w:t>
            </w:r>
          </w:p>
        </w:tc>
      </w:tr>
      <w:tr w:rsidR="00072B00" w:rsidRPr="00591654" w14:paraId="7D014889" w14:textId="77777777" w:rsidTr="0063587E">
        <w:trPr>
          <w:trHeight w:val="250"/>
        </w:trPr>
        <w:tc>
          <w:tcPr>
            <w:tcW w:w="1843" w:type="dxa"/>
          </w:tcPr>
          <w:p w14:paraId="6568F02C" w14:textId="77777777" w:rsidR="00072B00" w:rsidRPr="00591654" w:rsidRDefault="00072B00" w:rsidP="0075620D">
            <w:pPr>
              <w:rPr>
                <w:rFonts w:ascii="Times New Roman" w:hAnsi="Times New Roman"/>
                <w:sz w:val="24"/>
                <w:szCs w:val="24"/>
              </w:rPr>
            </w:pPr>
          </w:p>
        </w:tc>
        <w:tc>
          <w:tcPr>
            <w:tcW w:w="7394" w:type="dxa"/>
            <w:gridSpan w:val="2"/>
          </w:tcPr>
          <w:p w14:paraId="05D2A49A" w14:textId="77777777" w:rsidR="00072B00" w:rsidRPr="00591654" w:rsidRDefault="00072B00" w:rsidP="0075620D">
            <w:pPr>
              <w:rPr>
                <w:rFonts w:ascii="Times New Roman" w:hAnsi="Times New Roman"/>
                <w:sz w:val="24"/>
                <w:szCs w:val="24"/>
              </w:rPr>
            </w:pPr>
          </w:p>
        </w:tc>
      </w:tr>
      <w:tr w:rsidR="003075CA" w:rsidRPr="00591654" w14:paraId="6817ABF8" w14:textId="77777777" w:rsidTr="0063587E">
        <w:trPr>
          <w:trHeight w:val="1144"/>
        </w:trPr>
        <w:tc>
          <w:tcPr>
            <w:tcW w:w="1843" w:type="dxa"/>
          </w:tcPr>
          <w:p w14:paraId="3548B07F" w14:textId="77777777" w:rsidR="00B4650B" w:rsidRPr="00591654" w:rsidRDefault="003075CA" w:rsidP="0075620D">
            <w:pPr>
              <w:rPr>
                <w:rFonts w:ascii="Times New Roman" w:hAnsi="Times New Roman"/>
                <w:sz w:val="24"/>
                <w:szCs w:val="24"/>
              </w:rPr>
            </w:pPr>
            <w:r w:rsidRPr="00591654">
              <w:rPr>
                <w:rFonts w:ascii="Times New Roman" w:hAnsi="Times New Roman"/>
                <w:sz w:val="24"/>
                <w:szCs w:val="24"/>
              </w:rPr>
              <w:t>Data aprobării în Consiliul Facultății</w:t>
            </w:r>
          </w:p>
          <w:p w14:paraId="40A7D460" w14:textId="3B811CE6" w:rsidR="003075CA" w:rsidRPr="00591654" w:rsidRDefault="00227682" w:rsidP="0075620D">
            <w:pPr>
              <w:rPr>
                <w:rFonts w:ascii="Times New Roman" w:hAnsi="Times New Roman"/>
                <w:sz w:val="24"/>
                <w:szCs w:val="24"/>
              </w:rPr>
            </w:pPr>
            <w:r>
              <w:rPr>
                <w:rFonts w:ascii="Times New Roman" w:hAnsi="Times New Roman"/>
                <w:sz w:val="24"/>
                <w:szCs w:val="24"/>
              </w:rPr>
              <w:t>29</w:t>
            </w:r>
            <w:r w:rsidR="00A00164">
              <w:rPr>
                <w:rFonts w:ascii="Times New Roman" w:hAnsi="Times New Roman"/>
                <w:sz w:val="24"/>
                <w:szCs w:val="24"/>
              </w:rPr>
              <w:t>.09.2025</w:t>
            </w:r>
          </w:p>
        </w:tc>
        <w:tc>
          <w:tcPr>
            <w:tcW w:w="7394" w:type="dxa"/>
            <w:gridSpan w:val="2"/>
            <w:tcBorders>
              <w:bottom w:val="single" w:sz="4" w:space="0" w:color="auto"/>
            </w:tcBorders>
          </w:tcPr>
          <w:p w14:paraId="1BD71CAF" w14:textId="5AB259AA" w:rsidR="0075620D" w:rsidRPr="00591654" w:rsidRDefault="003075CA" w:rsidP="0075620D">
            <w:pPr>
              <w:rPr>
                <w:rFonts w:ascii="Times New Roman" w:hAnsi="Times New Roman"/>
                <w:sz w:val="24"/>
                <w:szCs w:val="24"/>
              </w:rPr>
            </w:pPr>
            <w:r w:rsidRPr="00591654">
              <w:rPr>
                <w:rFonts w:ascii="Times New Roman" w:hAnsi="Times New Roman"/>
                <w:sz w:val="24"/>
                <w:szCs w:val="24"/>
              </w:rPr>
              <w:t>Decan</w:t>
            </w:r>
          </w:p>
          <w:p w14:paraId="53F138AA" w14:textId="31FA9274" w:rsidR="0075620D" w:rsidRPr="00591654" w:rsidRDefault="0075620D" w:rsidP="0075620D">
            <w:pPr>
              <w:rPr>
                <w:rFonts w:ascii="Times New Roman" w:hAnsi="Times New Roman"/>
                <w:sz w:val="24"/>
                <w:szCs w:val="24"/>
              </w:rPr>
            </w:pPr>
            <w:r w:rsidRPr="00591654">
              <w:rPr>
                <w:rFonts w:ascii="Times New Roman" w:hAnsi="Times New Roman"/>
                <w:sz w:val="24"/>
                <w:szCs w:val="24"/>
              </w:rPr>
              <w:t>Conf.univ.dr. Julien Leonard FLEANCU</w:t>
            </w:r>
          </w:p>
        </w:tc>
      </w:tr>
    </w:tbl>
    <w:p w14:paraId="6F2D4912" w14:textId="77777777" w:rsidR="00FD0711" w:rsidRPr="00591654" w:rsidRDefault="00FD0711" w:rsidP="0075620D">
      <w:pPr>
        <w:spacing w:after="0" w:line="240" w:lineRule="auto"/>
        <w:rPr>
          <w:rFonts w:ascii="Times New Roman" w:hAnsi="Times New Roman"/>
          <w:sz w:val="24"/>
          <w:szCs w:val="24"/>
        </w:rPr>
      </w:pPr>
    </w:p>
    <w:sectPr w:rsidR="00FD0711" w:rsidRPr="00591654" w:rsidSect="0075620D">
      <w:headerReference w:type="default" r:id="rId18"/>
      <w:pgSz w:w="11906" w:h="16838"/>
      <w:pgMar w:top="1418" w:right="1418" w:bottom="1418"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30EB27" w14:textId="77777777" w:rsidR="00FC0659" w:rsidRDefault="00FC0659" w:rsidP="006B0230">
      <w:pPr>
        <w:spacing w:after="0" w:line="240" w:lineRule="auto"/>
      </w:pPr>
      <w:r>
        <w:separator/>
      </w:r>
    </w:p>
  </w:endnote>
  <w:endnote w:type="continuationSeparator" w:id="0">
    <w:p w14:paraId="6AC73274" w14:textId="77777777" w:rsidR="00FC0659" w:rsidRDefault="00FC0659" w:rsidP="006B0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Regular">
    <w:altName w:val="Verdana"/>
    <w:panose1 w:val="00000000000000000000"/>
    <w:charset w:val="00"/>
    <w:family w:val="auto"/>
    <w:notTrueType/>
    <w:pitch w:val="default"/>
    <w:sig w:usb0="00000003" w:usb1="00000000" w:usb2="00000000" w:usb3="00000000" w:csb0="00000001" w:csb1="00000000"/>
  </w:font>
  <w:font w:name="SPEC Times">
    <w:altName w:val="Times New Roman"/>
    <w:charset w:val="00"/>
    <w:family w:val="roman"/>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ECC19B" w14:textId="77777777" w:rsidR="00FC0659" w:rsidRDefault="00FC0659" w:rsidP="006B0230">
      <w:pPr>
        <w:spacing w:after="0" w:line="240" w:lineRule="auto"/>
      </w:pPr>
      <w:r>
        <w:separator/>
      </w:r>
    </w:p>
  </w:footnote>
  <w:footnote w:type="continuationSeparator" w:id="0">
    <w:p w14:paraId="72104A44" w14:textId="77777777" w:rsidR="00FC0659" w:rsidRDefault="00FC0659" w:rsidP="006B02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text" w:horzAnchor="margin" w:tblpX="90" w:tblpY="-584"/>
      <w:tblW w:w="4957" w:type="pct"/>
      <w:tblLook w:val="04A0" w:firstRow="1" w:lastRow="0" w:firstColumn="1" w:lastColumn="0" w:noHBand="0" w:noVBand="1"/>
    </w:tblPr>
    <w:tblGrid>
      <w:gridCol w:w="1024"/>
      <w:gridCol w:w="6658"/>
      <w:gridCol w:w="1310"/>
    </w:tblGrid>
    <w:tr w:rsidR="00563549" w:rsidRPr="0075620D" w14:paraId="7BC9428E" w14:textId="77777777" w:rsidTr="00CC1D4A">
      <w:trPr>
        <w:trHeight w:val="998"/>
      </w:trPr>
      <w:tc>
        <w:tcPr>
          <w:tcW w:w="600" w:type="pct"/>
          <w:vAlign w:val="center"/>
        </w:tcPr>
        <w:p w14:paraId="64D5DA3F" w14:textId="77777777" w:rsidR="00D27462" w:rsidRPr="0075620D" w:rsidRDefault="000B6EB7" w:rsidP="00563549">
          <w:pPr>
            <w:pStyle w:val="Header"/>
            <w:spacing w:after="0"/>
            <w:rPr>
              <w:sz w:val="24"/>
              <w:szCs w:val="24"/>
            </w:rPr>
          </w:pPr>
          <w:r w:rsidRPr="0075620D">
            <w:rPr>
              <w:noProof/>
              <w:sz w:val="24"/>
              <w:szCs w:val="24"/>
              <w:lang w:val="en-US"/>
            </w:rPr>
            <w:drawing>
              <wp:anchor distT="0" distB="0" distL="114300" distR="114300" simplePos="0" relativeHeight="251658240" behindDoc="1" locked="0" layoutInCell="1" allowOverlap="1" wp14:anchorId="0B42FF7D" wp14:editId="2450249F">
                <wp:simplePos x="0" y="0"/>
                <wp:positionH relativeFrom="column">
                  <wp:posOffset>-67945</wp:posOffset>
                </wp:positionH>
                <wp:positionV relativeFrom="paragraph">
                  <wp:posOffset>285750</wp:posOffset>
                </wp:positionV>
                <wp:extent cx="866775" cy="866775"/>
                <wp:effectExtent l="0" t="0" r="9525" b="952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anchor>
            </w:drawing>
          </w:r>
        </w:p>
      </w:tc>
      <w:tc>
        <w:tcPr>
          <w:tcW w:w="3732" w:type="pct"/>
          <w:vAlign w:val="center"/>
        </w:tcPr>
        <w:p w14:paraId="7B228171" w14:textId="77777777" w:rsidR="00D27462" w:rsidRPr="0075620D" w:rsidRDefault="00D27462" w:rsidP="00D27462">
          <w:pPr>
            <w:pStyle w:val="Header"/>
            <w:spacing w:after="0" w:line="240" w:lineRule="auto"/>
            <w:jc w:val="center"/>
            <w:rPr>
              <w:rFonts w:ascii="Arial" w:hAnsi="Arial" w:cs="Arial"/>
              <w:b/>
              <w:sz w:val="24"/>
              <w:szCs w:val="24"/>
            </w:rPr>
          </w:pPr>
        </w:p>
        <w:p w14:paraId="75CCD517" w14:textId="77777777" w:rsidR="00D27462" w:rsidRPr="0075620D" w:rsidRDefault="00D27462" w:rsidP="00D27462">
          <w:pPr>
            <w:pStyle w:val="Header"/>
            <w:spacing w:after="0" w:line="360" w:lineRule="auto"/>
            <w:jc w:val="center"/>
            <w:rPr>
              <w:rFonts w:ascii="Arial" w:hAnsi="Arial" w:cs="Arial"/>
              <w:b/>
              <w:sz w:val="24"/>
              <w:szCs w:val="24"/>
            </w:rPr>
          </w:pPr>
          <w:r w:rsidRPr="0075620D">
            <w:rPr>
              <w:rFonts w:ascii="Arial" w:hAnsi="Arial" w:cs="Arial"/>
              <w:b/>
              <w:sz w:val="24"/>
              <w:szCs w:val="24"/>
            </w:rPr>
            <w:t xml:space="preserve">Universitatea </w:t>
          </w:r>
          <w:r w:rsidR="00835EAD" w:rsidRPr="0075620D">
            <w:rPr>
              <w:rFonts w:ascii="Arial" w:hAnsi="Arial" w:cs="Arial"/>
              <w:b/>
              <w:sz w:val="24"/>
              <w:szCs w:val="24"/>
            </w:rPr>
            <w:t xml:space="preserve">Națională de Știință și Tehnologie </w:t>
          </w:r>
          <w:r w:rsidRPr="0075620D">
            <w:rPr>
              <w:rFonts w:ascii="Arial" w:hAnsi="Arial" w:cs="Arial"/>
              <w:b/>
              <w:sz w:val="24"/>
              <w:szCs w:val="24"/>
            </w:rPr>
            <w:t>POLITEHNICA București</w:t>
          </w:r>
        </w:p>
        <w:p w14:paraId="4E17DC19" w14:textId="2A2B9BB0" w:rsidR="00D27462" w:rsidRPr="0075620D" w:rsidRDefault="00D27462" w:rsidP="00A97B4B">
          <w:pPr>
            <w:pStyle w:val="Header"/>
            <w:spacing w:after="0" w:line="360" w:lineRule="auto"/>
            <w:jc w:val="center"/>
            <w:rPr>
              <w:rFonts w:ascii="Arial" w:hAnsi="Arial" w:cs="Arial"/>
              <w:b/>
              <w:sz w:val="24"/>
              <w:szCs w:val="24"/>
            </w:rPr>
          </w:pPr>
          <w:r w:rsidRPr="0075620D">
            <w:rPr>
              <w:rFonts w:ascii="Arial" w:hAnsi="Arial" w:cs="Arial"/>
              <w:b/>
              <w:sz w:val="24"/>
              <w:szCs w:val="24"/>
            </w:rPr>
            <w:t>Facultatea</w:t>
          </w:r>
          <w:r w:rsidR="00E9070F" w:rsidRPr="0075620D">
            <w:rPr>
              <w:sz w:val="24"/>
              <w:szCs w:val="24"/>
            </w:rPr>
            <w:t xml:space="preserve"> </w:t>
          </w:r>
          <w:r w:rsidR="00E9070F" w:rsidRPr="0075620D">
            <w:rPr>
              <w:rFonts w:ascii="Arial" w:hAnsi="Arial" w:cs="Arial"/>
              <w:b/>
              <w:sz w:val="24"/>
              <w:szCs w:val="24"/>
            </w:rPr>
            <w:t>de Ştiinţe, Educație Fizică și Informatică</w:t>
          </w:r>
        </w:p>
      </w:tc>
      <w:tc>
        <w:tcPr>
          <w:tcW w:w="668" w:type="pct"/>
          <w:vAlign w:val="center"/>
        </w:tcPr>
        <w:p w14:paraId="046397F5" w14:textId="3A631409" w:rsidR="00D27462" w:rsidRPr="0075620D" w:rsidRDefault="00E9070F" w:rsidP="00D27462">
          <w:pPr>
            <w:pStyle w:val="Header"/>
            <w:spacing w:after="0"/>
            <w:jc w:val="center"/>
            <w:rPr>
              <w:sz w:val="24"/>
              <w:szCs w:val="24"/>
            </w:rPr>
          </w:pPr>
          <w:r w:rsidRPr="0075620D">
            <w:rPr>
              <w:noProof/>
              <w:sz w:val="24"/>
              <w:szCs w:val="24"/>
              <w:lang w:val="en-US"/>
            </w:rPr>
            <w:drawing>
              <wp:inline distT="0" distB="0" distL="0" distR="0" wp14:anchorId="3DAFA7E6" wp14:editId="14A7FD5E">
                <wp:extent cx="694690" cy="688975"/>
                <wp:effectExtent l="0" t="0" r="0" b="0"/>
                <wp:docPr id="603520218"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94690" cy="688975"/>
                        </a:xfrm>
                        <a:prstGeom prst="rect">
                          <a:avLst/>
                        </a:prstGeom>
                        <a:noFill/>
                      </pic:spPr>
                    </pic:pic>
                  </a:graphicData>
                </a:graphic>
              </wp:inline>
            </w:drawing>
          </w:r>
        </w:p>
      </w:tc>
    </w:tr>
  </w:tbl>
  <w:p w14:paraId="730B3665" w14:textId="77777777" w:rsidR="006B0230" w:rsidRPr="0075620D" w:rsidRDefault="006B0230" w:rsidP="00563549">
    <w:pPr>
      <w:pStyle w:val="Header"/>
      <w:tabs>
        <w:tab w:val="clear" w:pos="4680"/>
        <w:tab w:val="clear" w:pos="9360"/>
        <w:tab w:val="left" w:pos="3583"/>
      </w:tabs>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A2F15"/>
    <w:multiLevelType w:val="hybridMultilevel"/>
    <w:tmpl w:val="D5720F3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02C91088"/>
    <w:multiLevelType w:val="hybridMultilevel"/>
    <w:tmpl w:val="E454F246"/>
    <w:lvl w:ilvl="0" w:tplc="BBB8161C">
      <w:start w:val="1"/>
      <w:numFmt w:val="bullet"/>
      <w:lvlText w:val=""/>
      <w:lvlJc w:val="left"/>
      <w:pPr>
        <w:tabs>
          <w:tab w:val="num" w:pos="924"/>
        </w:tabs>
        <w:ind w:left="924"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93C0F"/>
    <w:multiLevelType w:val="hybridMultilevel"/>
    <w:tmpl w:val="7CB6F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B206EF"/>
    <w:multiLevelType w:val="hybridMultilevel"/>
    <w:tmpl w:val="E454F246"/>
    <w:lvl w:ilvl="0" w:tplc="285484E2">
      <w:start w:val="1"/>
      <w:numFmt w:val="bullet"/>
      <w:lvlText w:val=""/>
      <w:lvlJc w:val="left"/>
      <w:pPr>
        <w:tabs>
          <w:tab w:val="num" w:pos="924"/>
        </w:tabs>
        <w:ind w:left="924" w:hanging="357"/>
      </w:pPr>
      <w:rPr>
        <w:rFonts w:ascii="Symbol" w:hAnsi="Symbol" w:hint="default"/>
      </w:rPr>
    </w:lvl>
    <w:lvl w:ilvl="1" w:tplc="5D2AAA70">
      <w:start w:val="1"/>
      <w:numFmt w:val="bullet"/>
      <w:lvlText w:val="o"/>
      <w:lvlJc w:val="left"/>
      <w:pPr>
        <w:tabs>
          <w:tab w:val="num" w:pos="1440"/>
        </w:tabs>
        <w:ind w:left="1440" w:hanging="360"/>
      </w:pPr>
      <w:rPr>
        <w:rFonts w:ascii="Courier New" w:hAnsi="Courier New" w:hint="default"/>
      </w:rPr>
    </w:lvl>
    <w:lvl w:ilvl="2" w:tplc="3DA2F3BC">
      <w:start w:val="1"/>
      <w:numFmt w:val="bullet"/>
      <w:lvlText w:val=""/>
      <w:lvlJc w:val="left"/>
      <w:pPr>
        <w:tabs>
          <w:tab w:val="num" w:pos="2160"/>
        </w:tabs>
        <w:ind w:left="2160" w:hanging="360"/>
      </w:pPr>
      <w:rPr>
        <w:rFonts w:ascii="Wingdings" w:hAnsi="Wingdings" w:hint="default"/>
      </w:rPr>
    </w:lvl>
    <w:lvl w:ilvl="3" w:tplc="22D4AB2C">
      <w:start w:val="1"/>
      <w:numFmt w:val="bullet"/>
      <w:lvlText w:val=""/>
      <w:lvlJc w:val="left"/>
      <w:pPr>
        <w:tabs>
          <w:tab w:val="num" w:pos="2880"/>
        </w:tabs>
        <w:ind w:left="2880" w:hanging="360"/>
      </w:pPr>
      <w:rPr>
        <w:rFonts w:ascii="Symbol" w:hAnsi="Symbol" w:hint="default"/>
      </w:rPr>
    </w:lvl>
    <w:lvl w:ilvl="4" w:tplc="5900F26A">
      <w:start w:val="1"/>
      <w:numFmt w:val="bullet"/>
      <w:lvlText w:val="o"/>
      <w:lvlJc w:val="left"/>
      <w:pPr>
        <w:tabs>
          <w:tab w:val="num" w:pos="3600"/>
        </w:tabs>
        <w:ind w:left="3600" w:hanging="360"/>
      </w:pPr>
      <w:rPr>
        <w:rFonts w:ascii="Courier New" w:hAnsi="Courier New" w:hint="default"/>
      </w:rPr>
    </w:lvl>
    <w:lvl w:ilvl="5" w:tplc="8820A6E2">
      <w:start w:val="1"/>
      <w:numFmt w:val="bullet"/>
      <w:lvlText w:val=""/>
      <w:lvlJc w:val="left"/>
      <w:pPr>
        <w:tabs>
          <w:tab w:val="num" w:pos="4320"/>
        </w:tabs>
        <w:ind w:left="4320" w:hanging="360"/>
      </w:pPr>
      <w:rPr>
        <w:rFonts w:ascii="Wingdings" w:hAnsi="Wingdings" w:hint="default"/>
      </w:rPr>
    </w:lvl>
    <w:lvl w:ilvl="6" w:tplc="C9EC1A5A">
      <w:start w:val="1"/>
      <w:numFmt w:val="bullet"/>
      <w:lvlText w:val=""/>
      <w:lvlJc w:val="left"/>
      <w:pPr>
        <w:tabs>
          <w:tab w:val="num" w:pos="5040"/>
        </w:tabs>
        <w:ind w:left="5040" w:hanging="360"/>
      </w:pPr>
      <w:rPr>
        <w:rFonts w:ascii="Symbol" w:hAnsi="Symbol" w:hint="default"/>
      </w:rPr>
    </w:lvl>
    <w:lvl w:ilvl="7" w:tplc="4BF67390">
      <w:start w:val="1"/>
      <w:numFmt w:val="bullet"/>
      <w:lvlText w:val="o"/>
      <w:lvlJc w:val="left"/>
      <w:pPr>
        <w:tabs>
          <w:tab w:val="num" w:pos="5760"/>
        </w:tabs>
        <w:ind w:left="5760" w:hanging="360"/>
      </w:pPr>
      <w:rPr>
        <w:rFonts w:ascii="Courier New" w:hAnsi="Courier New" w:hint="default"/>
      </w:rPr>
    </w:lvl>
    <w:lvl w:ilvl="8" w:tplc="F75ABAC6">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641AE3"/>
    <w:multiLevelType w:val="hybridMultilevel"/>
    <w:tmpl w:val="80E68524"/>
    <w:lvl w:ilvl="0" w:tplc="80FE25F4">
      <w:start w:val="1"/>
      <w:numFmt w:val="lowerLetter"/>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5" w15:restartNumberingAfterBreak="0">
    <w:nsid w:val="118A0AF5"/>
    <w:multiLevelType w:val="hybridMultilevel"/>
    <w:tmpl w:val="0EAAEE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6E7627C"/>
    <w:multiLevelType w:val="hybridMultilevel"/>
    <w:tmpl w:val="AE267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4524C8"/>
    <w:multiLevelType w:val="hybridMultilevel"/>
    <w:tmpl w:val="A1305B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6537BDA"/>
    <w:multiLevelType w:val="hybridMultilevel"/>
    <w:tmpl w:val="F75E5A9E"/>
    <w:lvl w:ilvl="0" w:tplc="B7C6CF56">
      <w:start w:val="4"/>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6918E7"/>
    <w:multiLevelType w:val="hybridMultilevel"/>
    <w:tmpl w:val="26923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2D9016B7"/>
    <w:multiLevelType w:val="hybridMultilevel"/>
    <w:tmpl w:val="FCF4A4F6"/>
    <w:lvl w:ilvl="0" w:tplc="CD0821E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02C35AE"/>
    <w:multiLevelType w:val="hybridMultilevel"/>
    <w:tmpl w:val="28ACA0D8"/>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2" w15:restartNumberingAfterBreak="0">
    <w:nsid w:val="31107E86"/>
    <w:multiLevelType w:val="hybridMultilevel"/>
    <w:tmpl w:val="34D8AE9A"/>
    <w:lvl w:ilvl="0" w:tplc="DA12881C">
      <w:start w:val="8"/>
      <w:numFmt w:val="bullet"/>
      <w:lvlText w:val="-"/>
      <w:lvlJc w:val="left"/>
      <w:pPr>
        <w:ind w:left="1068" w:hanging="360"/>
      </w:pPr>
      <w:rPr>
        <w:rFonts w:ascii="Times New Roman" w:eastAsia="Times New Roman"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3" w15:restartNumberingAfterBreak="0">
    <w:nsid w:val="32151051"/>
    <w:multiLevelType w:val="hybridMultilevel"/>
    <w:tmpl w:val="F1BA0376"/>
    <w:lvl w:ilvl="0" w:tplc="03AA06D8">
      <w:start w:val="1"/>
      <w:numFmt w:val="decimal"/>
      <w:lvlText w:val="%1."/>
      <w:lvlJc w:val="left"/>
      <w:pPr>
        <w:ind w:left="2911" w:hanging="360"/>
      </w:pPr>
      <w:rPr>
        <w:rFonts w:cs="Times New Roman" w:hint="default"/>
        <w:i w:val="0"/>
      </w:rPr>
    </w:lvl>
    <w:lvl w:ilvl="1" w:tplc="04090019">
      <w:start w:val="1"/>
      <w:numFmt w:val="lowerLetter"/>
      <w:lvlText w:val="%2."/>
      <w:lvlJc w:val="left"/>
      <w:pPr>
        <w:ind w:left="7170" w:hanging="360"/>
      </w:pPr>
      <w:rPr>
        <w:rFonts w:cs="Times New Roman"/>
      </w:rPr>
    </w:lvl>
    <w:lvl w:ilvl="2" w:tplc="0409001B">
      <w:start w:val="1"/>
      <w:numFmt w:val="lowerRoman"/>
      <w:lvlText w:val="%3."/>
      <w:lvlJc w:val="right"/>
      <w:pPr>
        <w:ind w:left="7890" w:hanging="180"/>
      </w:pPr>
      <w:rPr>
        <w:rFonts w:cs="Times New Roman"/>
      </w:rPr>
    </w:lvl>
    <w:lvl w:ilvl="3" w:tplc="0409000F">
      <w:start w:val="1"/>
      <w:numFmt w:val="decimal"/>
      <w:lvlText w:val="%4."/>
      <w:lvlJc w:val="left"/>
      <w:pPr>
        <w:ind w:left="8610" w:hanging="360"/>
      </w:pPr>
      <w:rPr>
        <w:rFonts w:cs="Times New Roman"/>
      </w:rPr>
    </w:lvl>
    <w:lvl w:ilvl="4" w:tplc="04090019">
      <w:start w:val="1"/>
      <w:numFmt w:val="lowerLetter"/>
      <w:lvlText w:val="%5."/>
      <w:lvlJc w:val="left"/>
      <w:pPr>
        <w:ind w:left="9330" w:hanging="360"/>
      </w:pPr>
      <w:rPr>
        <w:rFonts w:cs="Times New Roman"/>
      </w:rPr>
    </w:lvl>
    <w:lvl w:ilvl="5" w:tplc="0409001B">
      <w:start w:val="1"/>
      <w:numFmt w:val="lowerRoman"/>
      <w:lvlText w:val="%6."/>
      <w:lvlJc w:val="right"/>
      <w:pPr>
        <w:ind w:left="10050" w:hanging="180"/>
      </w:pPr>
      <w:rPr>
        <w:rFonts w:cs="Times New Roman"/>
      </w:rPr>
    </w:lvl>
    <w:lvl w:ilvl="6" w:tplc="0409000F">
      <w:start w:val="1"/>
      <w:numFmt w:val="decimal"/>
      <w:lvlText w:val="%7."/>
      <w:lvlJc w:val="left"/>
      <w:pPr>
        <w:ind w:left="10770" w:hanging="360"/>
      </w:pPr>
      <w:rPr>
        <w:rFonts w:cs="Times New Roman"/>
      </w:rPr>
    </w:lvl>
    <w:lvl w:ilvl="7" w:tplc="04090019">
      <w:start w:val="1"/>
      <w:numFmt w:val="lowerLetter"/>
      <w:lvlText w:val="%8."/>
      <w:lvlJc w:val="left"/>
      <w:pPr>
        <w:ind w:left="11490" w:hanging="360"/>
      </w:pPr>
      <w:rPr>
        <w:rFonts w:cs="Times New Roman"/>
      </w:rPr>
    </w:lvl>
    <w:lvl w:ilvl="8" w:tplc="0409001B">
      <w:start w:val="1"/>
      <w:numFmt w:val="lowerRoman"/>
      <w:lvlText w:val="%9."/>
      <w:lvlJc w:val="right"/>
      <w:pPr>
        <w:ind w:left="12210" w:hanging="180"/>
      </w:pPr>
      <w:rPr>
        <w:rFonts w:cs="Times New Roman"/>
      </w:rPr>
    </w:lvl>
  </w:abstractNum>
  <w:abstractNum w:abstractNumId="14"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DD3157B"/>
    <w:multiLevelType w:val="hybridMultilevel"/>
    <w:tmpl w:val="A7668E64"/>
    <w:lvl w:ilvl="0" w:tplc="04090001">
      <w:start w:val="1"/>
      <w:numFmt w:val="bullet"/>
      <w:lvlText w:val=""/>
      <w:lvlJc w:val="left"/>
      <w:pPr>
        <w:ind w:left="753" w:hanging="360"/>
      </w:pPr>
      <w:rPr>
        <w:rFonts w:ascii="Symbol" w:hAnsi="Symbol" w:hint="default"/>
      </w:rPr>
    </w:lvl>
    <w:lvl w:ilvl="1" w:tplc="04090003" w:tentative="1">
      <w:start w:val="1"/>
      <w:numFmt w:val="bullet"/>
      <w:lvlText w:val="o"/>
      <w:lvlJc w:val="left"/>
      <w:pPr>
        <w:ind w:left="1473" w:hanging="360"/>
      </w:pPr>
      <w:rPr>
        <w:rFonts w:ascii="Courier New" w:hAnsi="Courier New" w:cs="Courier New" w:hint="default"/>
      </w:rPr>
    </w:lvl>
    <w:lvl w:ilvl="2" w:tplc="04090005" w:tentative="1">
      <w:start w:val="1"/>
      <w:numFmt w:val="bullet"/>
      <w:lvlText w:val=""/>
      <w:lvlJc w:val="left"/>
      <w:pPr>
        <w:ind w:left="2193" w:hanging="360"/>
      </w:pPr>
      <w:rPr>
        <w:rFonts w:ascii="Wingdings" w:hAnsi="Wingdings" w:hint="default"/>
      </w:rPr>
    </w:lvl>
    <w:lvl w:ilvl="3" w:tplc="04090001" w:tentative="1">
      <w:start w:val="1"/>
      <w:numFmt w:val="bullet"/>
      <w:lvlText w:val=""/>
      <w:lvlJc w:val="left"/>
      <w:pPr>
        <w:ind w:left="2913" w:hanging="360"/>
      </w:pPr>
      <w:rPr>
        <w:rFonts w:ascii="Symbol" w:hAnsi="Symbol" w:hint="default"/>
      </w:rPr>
    </w:lvl>
    <w:lvl w:ilvl="4" w:tplc="04090003" w:tentative="1">
      <w:start w:val="1"/>
      <w:numFmt w:val="bullet"/>
      <w:lvlText w:val="o"/>
      <w:lvlJc w:val="left"/>
      <w:pPr>
        <w:ind w:left="3633" w:hanging="360"/>
      </w:pPr>
      <w:rPr>
        <w:rFonts w:ascii="Courier New" w:hAnsi="Courier New" w:cs="Courier New" w:hint="default"/>
      </w:rPr>
    </w:lvl>
    <w:lvl w:ilvl="5" w:tplc="04090005" w:tentative="1">
      <w:start w:val="1"/>
      <w:numFmt w:val="bullet"/>
      <w:lvlText w:val=""/>
      <w:lvlJc w:val="left"/>
      <w:pPr>
        <w:ind w:left="4353" w:hanging="360"/>
      </w:pPr>
      <w:rPr>
        <w:rFonts w:ascii="Wingdings" w:hAnsi="Wingdings" w:hint="default"/>
      </w:rPr>
    </w:lvl>
    <w:lvl w:ilvl="6" w:tplc="04090001" w:tentative="1">
      <w:start w:val="1"/>
      <w:numFmt w:val="bullet"/>
      <w:lvlText w:val=""/>
      <w:lvlJc w:val="left"/>
      <w:pPr>
        <w:ind w:left="5073" w:hanging="360"/>
      </w:pPr>
      <w:rPr>
        <w:rFonts w:ascii="Symbol" w:hAnsi="Symbol" w:hint="default"/>
      </w:rPr>
    </w:lvl>
    <w:lvl w:ilvl="7" w:tplc="04090003" w:tentative="1">
      <w:start w:val="1"/>
      <w:numFmt w:val="bullet"/>
      <w:lvlText w:val="o"/>
      <w:lvlJc w:val="left"/>
      <w:pPr>
        <w:ind w:left="5793" w:hanging="360"/>
      </w:pPr>
      <w:rPr>
        <w:rFonts w:ascii="Courier New" w:hAnsi="Courier New" w:cs="Courier New" w:hint="default"/>
      </w:rPr>
    </w:lvl>
    <w:lvl w:ilvl="8" w:tplc="04090005" w:tentative="1">
      <w:start w:val="1"/>
      <w:numFmt w:val="bullet"/>
      <w:lvlText w:val=""/>
      <w:lvlJc w:val="left"/>
      <w:pPr>
        <w:ind w:left="6513" w:hanging="360"/>
      </w:pPr>
      <w:rPr>
        <w:rFonts w:ascii="Wingdings" w:hAnsi="Wingdings" w:hint="default"/>
      </w:rPr>
    </w:lvl>
  </w:abstractNum>
  <w:abstractNum w:abstractNumId="16" w15:restartNumberingAfterBreak="0">
    <w:nsid w:val="3E452D66"/>
    <w:multiLevelType w:val="hybridMultilevel"/>
    <w:tmpl w:val="AD7E47CC"/>
    <w:lvl w:ilvl="0" w:tplc="0C09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1465AC4"/>
    <w:multiLevelType w:val="hybridMultilevel"/>
    <w:tmpl w:val="DB0E43BC"/>
    <w:lvl w:ilvl="0" w:tplc="FD0EC66A">
      <w:start w:val="1"/>
      <w:numFmt w:val="decimal"/>
      <w:lvlText w:val="%1."/>
      <w:lvlJc w:val="left"/>
      <w:pPr>
        <w:tabs>
          <w:tab w:val="num" w:pos="284"/>
        </w:tabs>
        <w:ind w:left="0" w:firstLine="0"/>
      </w:pPr>
      <w:rPr>
        <w:b w:val="0"/>
        <w:i w:val="0"/>
      </w:rPr>
    </w:lvl>
    <w:lvl w:ilvl="1" w:tplc="04180019">
      <w:start w:val="1"/>
      <w:numFmt w:val="lowerLetter"/>
      <w:lvlText w:val="%2."/>
      <w:lvlJc w:val="left"/>
      <w:pPr>
        <w:tabs>
          <w:tab w:val="num" w:pos="1440"/>
        </w:tabs>
        <w:ind w:left="1440" w:hanging="360"/>
      </w:pPr>
    </w:lvl>
    <w:lvl w:ilvl="2" w:tplc="0418001B">
      <w:start w:val="1"/>
      <w:numFmt w:val="lowerRoman"/>
      <w:lvlText w:val="%3."/>
      <w:lvlJc w:val="right"/>
      <w:pPr>
        <w:tabs>
          <w:tab w:val="num" w:pos="2160"/>
        </w:tabs>
        <w:ind w:left="2160" w:hanging="180"/>
      </w:pPr>
    </w:lvl>
    <w:lvl w:ilvl="3" w:tplc="0418000F">
      <w:start w:val="1"/>
      <w:numFmt w:val="decimal"/>
      <w:lvlText w:val="%4."/>
      <w:lvlJc w:val="left"/>
      <w:pPr>
        <w:tabs>
          <w:tab w:val="num" w:pos="2880"/>
        </w:tabs>
        <w:ind w:left="2880" w:hanging="360"/>
      </w:pPr>
    </w:lvl>
    <w:lvl w:ilvl="4" w:tplc="04180019">
      <w:start w:val="1"/>
      <w:numFmt w:val="lowerLetter"/>
      <w:lvlText w:val="%5."/>
      <w:lvlJc w:val="left"/>
      <w:pPr>
        <w:tabs>
          <w:tab w:val="num" w:pos="3600"/>
        </w:tabs>
        <w:ind w:left="3600" w:hanging="360"/>
      </w:pPr>
    </w:lvl>
    <w:lvl w:ilvl="5" w:tplc="0418001B">
      <w:start w:val="1"/>
      <w:numFmt w:val="lowerRoman"/>
      <w:lvlText w:val="%6."/>
      <w:lvlJc w:val="right"/>
      <w:pPr>
        <w:tabs>
          <w:tab w:val="num" w:pos="4320"/>
        </w:tabs>
        <w:ind w:left="4320" w:hanging="180"/>
      </w:pPr>
    </w:lvl>
    <w:lvl w:ilvl="6" w:tplc="0418000F">
      <w:start w:val="1"/>
      <w:numFmt w:val="decimal"/>
      <w:lvlText w:val="%7."/>
      <w:lvlJc w:val="left"/>
      <w:pPr>
        <w:tabs>
          <w:tab w:val="num" w:pos="5040"/>
        </w:tabs>
        <w:ind w:left="5040" w:hanging="360"/>
      </w:pPr>
    </w:lvl>
    <w:lvl w:ilvl="7" w:tplc="04180019">
      <w:start w:val="1"/>
      <w:numFmt w:val="lowerLetter"/>
      <w:lvlText w:val="%8."/>
      <w:lvlJc w:val="left"/>
      <w:pPr>
        <w:tabs>
          <w:tab w:val="num" w:pos="5760"/>
        </w:tabs>
        <w:ind w:left="5760" w:hanging="360"/>
      </w:pPr>
    </w:lvl>
    <w:lvl w:ilvl="8" w:tplc="0418001B">
      <w:start w:val="1"/>
      <w:numFmt w:val="lowerRoman"/>
      <w:lvlText w:val="%9."/>
      <w:lvlJc w:val="right"/>
      <w:pPr>
        <w:tabs>
          <w:tab w:val="num" w:pos="6480"/>
        </w:tabs>
        <w:ind w:left="6480" w:hanging="180"/>
      </w:pPr>
    </w:lvl>
  </w:abstractNum>
  <w:abstractNum w:abstractNumId="18" w15:restartNumberingAfterBreak="0">
    <w:nsid w:val="45C73175"/>
    <w:multiLevelType w:val="hybridMultilevel"/>
    <w:tmpl w:val="7DE8BB6E"/>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9" w15:restartNumberingAfterBreak="0">
    <w:nsid w:val="49C607F2"/>
    <w:multiLevelType w:val="hybridMultilevel"/>
    <w:tmpl w:val="984E8774"/>
    <w:lvl w:ilvl="0" w:tplc="2A4ADA6E">
      <w:start w:val="1"/>
      <w:numFmt w:val="bullet"/>
      <w:lvlText w:val=""/>
      <w:lvlJc w:val="left"/>
      <w:pPr>
        <w:tabs>
          <w:tab w:val="num" w:pos="907"/>
        </w:tabs>
        <w:ind w:left="907" w:hanging="340"/>
      </w:pPr>
      <w:rPr>
        <w:rFonts w:ascii="Symbol" w:hAnsi="Symbol" w:hint="default"/>
      </w:rPr>
    </w:lvl>
    <w:lvl w:ilvl="1" w:tplc="407E8F3E">
      <w:start w:val="1"/>
      <w:numFmt w:val="bullet"/>
      <w:lvlText w:val="o"/>
      <w:lvlJc w:val="left"/>
      <w:pPr>
        <w:tabs>
          <w:tab w:val="num" w:pos="1440"/>
        </w:tabs>
        <w:ind w:left="1440" w:hanging="360"/>
      </w:pPr>
      <w:rPr>
        <w:rFonts w:ascii="Courier New" w:hAnsi="Courier New" w:hint="default"/>
      </w:rPr>
    </w:lvl>
    <w:lvl w:ilvl="2" w:tplc="DC7E4700">
      <w:start w:val="1"/>
      <w:numFmt w:val="bullet"/>
      <w:lvlText w:val=""/>
      <w:lvlJc w:val="left"/>
      <w:pPr>
        <w:tabs>
          <w:tab w:val="num" w:pos="2160"/>
        </w:tabs>
        <w:ind w:left="2160" w:hanging="360"/>
      </w:pPr>
      <w:rPr>
        <w:rFonts w:ascii="Wingdings" w:hAnsi="Wingdings" w:hint="default"/>
      </w:rPr>
    </w:lvl>
    <w:lvl w:ilvl="3" w:tplc="231080BE">
      <w:start w:val="1"/>
      <w:numFmt w:val="bullet"/>
      <w:lvlText w:val=""/>
      <w:lvlJc w:val="left"/>
      <w:pPr>
        <w:tabs>
          <w:tab w:val="num" w:pos="2880"/>
        </w:tabs>
        <w:ind w:left="2880" w:hanging="360"/>
      </w:pPr>
      <w:rPr>
        <w:rFonts w:ascii="Symbol" w:hAnsi="Symbol" w:hint="default"/>
      </w:rPr>
    </w:lvl>
    <w:lvl w:ilvl="4" w:tplc="634E46F4">
      <w:start w:val="1"/>
      <w:numFmt w:val="bullet"/>
      <w:lvlText w:val="o"/>
      <w:lvlJc w:val="left"/>
      <w:pPr>
        <w:tabs>
          <w:tab w:val="num" w:pos="3600"/>
        </w:tabs>
        <w:ind w:left="3600" w:hanging="360"/>
      </w:pPr>
      <w:rPr>
        <w:rFonts w:ascii="Courier New" w:hAnsi="Courier New" w:hint="default"/>
      </w:rPr>
    </w:lvl>
    <w:lvl w:ilvl="5" w:tplc="868E6D40">
      <w:start w:val="1"/>
      <w:numFmt w:val="bullet"/>
      <w:lvlText w:val=""/>
      <w:lvlJc w:val="left"/>
      <w:pPr>
        <w:tabs>
          <w:tab w:val="num" w:pos="4320"/>
        </w:tabs>
        <w:ind w:left="4320" w:hanging="360"/>
      </w:pPr>
      <w:rPr>
        <w:rFonts w:ascii="Wingdings" w:hAnsi="Wingdings" w:hint="default"/>
      </w:rPr>
    </w:lvl>
    <w:lvl w:ilvl="6" w:tplc="B4361FB2">
      <w:start w:val="1"/>
      <w:numFmt w:val="bullet"/>
      <w:lvlText w:val=""/>
      <w:lvlJc w:val="left"/>
      <w:pPr>
        <w:tabs>
          <w:tab w:val="num" w:pos="5040"/>
        </w:tabs>
        <w:ind w:left="5040" w:hanging="360"/>
      </w:pPr>
      <w:rPr>
        <w:rFonts w:ascii="Symbol" w:hAnsi="Symbol" w:hint="default"/>
      </w:rPr>
    </w:lvl>
    <w:lvl w:ilvl="7" w:tplc="7BA6FC9E">
      <w:start w:val="1"/>
      <w:numFmt w:val="bullet"/>
      <w:lvlText w:val="o"/>
      <w:lvlJc w:val="left"/>
      <w:pPr>
        <w:tabs>
          <w:tab w:val="num" w:pos="5760"/>
        </w:tabs>
        <w:ind w:left="5760" w:hanging="360"/>
      </w:pPr>
      <w:rPr>
        <w:rFonts w:ascii="Courier New" w:hAnsi="Courier New" w:hint="default"/>
      </w:rPr>
    </w:lvl>
    <w:lvl w:ilvl="8" w:tplc="E2E616E6">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ED33D10"/>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F320423"/>
    <w:multiLevelType w:val="hybridMultilevel"/>
    <w:tmpl w:val="A9607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0A052AF"/>
    <w:multiLevelType w:val="hybridMultilevel"/>
    <w:tmpl w:val="4FA2584C"/>
    <w:lvl w:ilvl="0" w:tplc="C5609EC0">
      <w:start w:val="3"/>
      <w:numFmt w:val="decimal"/>
      <w:lvlText w:val="%1."/>
      <w:lvlJc w:val="left"/>
      <w:pPr>
        <w:tabs>
          <w:tab w:val="num" w:pos="780"/>
        </w:tabs>
        <w:ind w:left="780" w:hanging="360"/>
      </w:pPr>
      <w:rPr>
        <w:rFonts w:cs="Times New Roman"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8C0066B"/>
    <w:multiLevelType w:val="hybridMultilevel"/>
    <w:tmpl w:val="D7A42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E756A6"/>
    <w:multiLevelType w:val="hybridMultilevel"/>
    <w:tmpl w:val="ABB60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B8E0563"/>
    <w:multiLevelType w:val="hybridMultilevel"/>
    <w:tmpl w:val="984E8774"/>
    <w:lvl w:ilvl="0" w:tplc="622ED6BC">
      <w:start w:val="1"/>
      <w:numFmt w:val="bullet"/>
      <w:lvlText w:val=""/>
      <w:lvlJc w:val="left"/>
      <w:pPr>
        <w:tabs>
          <w:tab w:val="num" w:pos="907"/>
        </w:tabs>
        <w:ind w:left="907"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C623A19"/>
    <w:multiLevelType w:val="hybridMultilevel"/>
    <w:tmpl w:val="2E061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F875566"/>
    <w:multiLevelType w:val="hybridMultilevel"/>
    <w:tmpl w:val="C0E0D5AA"/>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28" w15:restartNumberingAfterBreak="0">
    <w:nsid w:val="6FD92497"/>
    <w:multiLevelType w:val="hybridMultilevel"/>
    <w:tmpl w:val="CBF63808"/>
    <w:lvl w:ilvl="0" w:tplc="D9924226">
      <w:start w:val="1"/>
      <w:numFmt w:val="bullet"/>
      <w:lvlText w:val=""/>
      <w:lvlJc w:val="left"/>
      <w:pPr>
        <w:tabs>
          <w:tab w:val="num" w:pos="527"/>
        </w:tabs>
        <w:ind w:left="527" w:hanging="360"/>
      </w:pPr>
      <w:rPr>
        <w:rFonts w:ascii="Symbol" w:hAnsi="Symbol" w:hint="default"/>
        <w:color w:val="auto"/>
        <w:sz w:val="16"/>
      </w:rPr>
    </w:lvl>
    <w:lvl w:ilvl="1" w:tplc="04180003" w:tentative="1">
      <w:start w:val="1"/>
      <w:numFmt w:val="bullet"/>
      <w:lvlText w:val="o"/>
      <w:lvlJc w:val="left"/>
      <w:pPr>
        <w:tabs>
          <w:tab w:val="num" w:pos="167"/>
        </w:tabs>
        <w:ind w:left="167" w:hanging="360"/>
      </w:pPr>
      <w:rPr>
        <w:rFonts w:ascii="Courier New" w:hAnsi="Courier New" w:cs="Courier New" w:hint="default"/>
      </w:rPr>
    </w:lvl>
    <w:lvl w:ilvl="2" w:tplc="04180005" w:tentative="1">
      <w:start w:val="1"/>
      <w:numFmt w:val="bullet"/>
      <w:lvlText w:val=""/>
      <w:lvlJc w:val="left"/>
      <w:pPr>
        <w:tabs>
          <w:tab w:val="num" w:pos="887"/>
        </w:tabs>
        <w:ind w:left="887" w:hanging="360"/>
      </w:pPr>
      <w:rPr>
        <w:rFonts w:ascii="Wingdings" w:hAnsi="Wingdings" w:hint="default"/>
      </w:rPr>
    </w:lvl>
    <w:lvl w:ilvl="3" w:tplc="04180001" w:tentative="1">
      <w:start w:val="1"/>
      <w:numFmt w:val="bullet"/>
      <w:lvlText w:val=""/>
      <w:lvlJc w:val="left"/>
      <w:pPr>
        <w:tabs>
          <w:tab w:val="num" w:pos="1607"/>
        </w:tabs>
        <w:ind w:left="1607" w:hanging="360"/>
      </w:pPr>
      <w:rPr>
        <w:rFonts w:ascii="Symbol" w:hAnsi="Symbol" w:hint="default"/>
      </w:rPr>
    </w:lvl>
    <w:lvl w:ilvl="4" w:tplc="04180003" w:tentative="1">
      <w:start w:val="1"/>
      <w:numFmt w:val="bullet"/>
      <w:lvlText w:val="o"/>
      <w:lvlJc w:val="left"/>
      <w:pPr>
        <w:tabs>
          <w:tab w:val="num" w:pos="2327"/>
        </w:tabs>
        <w:ind w:left="2327" w:hanging="360"/>
      </w:pPr>
      <w:rPr>
        <w:rFonts w:ascii="Courier New" w:hAnsi="Courier New" w:cs="Courier New" w:hint="default"/>
      </w:rPr>
    </w:lvl>
    <w:lvl w:ilvl="5" w:tplc="04180005" w:tentative="1">
      <w:start w:val="1"/>
      <w:numFmt w:val="bullet"/>
      <w:lvlText w:val=""/>
      <w:lvlJc w:val="left"/>
      <w:pPr>
        <w:tabs>
          <w:tab w:val="num" w:pos="3047"/>
        </w:tabs>
        <w:ind w:left="3047" w:hanging="360"/>
      </w:pPr>
      <w:rPr>
        <w:rFonts w:ascii="Wingdings" w:hAnsi="Wingdings" w:hint="default"/>
      </w:rPr>
    </w:lvl>
    <w:lvl w:ilvl="6" w:tplc="04180001" w:tentative="1">
      <w:start w:val="1"/>
      <w:numFmt w:val="bullet"/>
      <w:lvlText w:val=""/>
      <w:lvlJc w:val="left"/>
      <w:pPr>
        <w:tabs>
          <w:tab w:val="num" w:pos="3767"/>
        </w:tabs>
        <w:ind w:left="3767" w:hanging="360"/>
      </w:pPr>
      <w:rPr>
        <w:rFonts w:ascii="Symbol" w:hAnsi="Symbol" w:hint="default"/>
      </w:rPr>
    </w:lvl>
    <w:lvl w:ilvl="7" w:tplc="04180003" w:tentative="1">
      <w:start w:val="1"/>
      <w:numFmt w:val="bullet"/>
      <w:lvlText w:val="o"/>
      <w:lvlJc w:val="left"/>
      <w:pPr>
        <w:tabs>
          <w:tab w:val="num" w:pos="4487"/>
        </w:tabs>
        <w:ind w:left="4487" w:hanging="360"/>
      </w:pPr>
      <w:rPr>
        <w:rFonts w:ascii="Courier New" w:hAnsi="Courier New" w:cs="Courier New" w:hint="default"/>
      </w:rPr>
    </w:lvl>
    <w:lvl w:ilvl="8" w:tplc="04180005" w:tentative="1">
      <w:start w:val="1"/>
      <w:numFmt w:val="bullet"/>
      <w:lvlText w:val=""/>
      <w:lvlJc w:val="left"/>
      <w:pPr>
        <w:tabs>
          <w:tab w:val="num" w:pos="5207"/>
        </w:tabs>
        <w:ind w:left="5207" w:hanging="360"/>
      </w:pPr>
      <w:rPr>
        <w:rFonts w:ascii="Wingdings" w:hAnsi="Wingdings" w:hint="default"/>
      </w:rPr>
    </w:lvl>
  </w:abstractNum>
  <w:abstractNum w:abstractNumId="29" w15:restartNumberingAfterBreak="0">
    <w:nsid w:val="7292125C"/>
    <w:multiLevelType w:val="hybridMultilevel"/>
    <w:tmpl w:val="162E5B9A"/>
    <w:lvl w:ilvl="0" w:tplc="04090017">
      <w:start w:val="1"/>
      <w:numFmt w:val="lowerLetter"/>
      <w:lvlText w:val="%1)"/>
      <w:lvlJc w:val="left"/>
      <w:pPr>
        <w:tabs>
          <w:tab w:val="num" w:pos="1074"/>
        </w:tabs>
        <w:ind w:left="1074" w:hanging="360"/>
      </w:pPr>
      <w:rPr>
        <w:rFonts w:hint="default"/>
      </w:rPr>
    </w:lvl>
    <w:lvl w:ilvl="1" w:tplc="04090001">
      <w:start w:val="1"/>
      <w:numFmt w:val="bullet"/>
      <w:lvlText w:val=""/>
      <w:lvlJc w:val="left"/>
      <w:pPr>
        <w:tabs>
          <w:tab w:val="num" w:pos="1794"/>
        </w:tabs>
        <w:ind w:left="1794" w:hanging="360"/>
      </w:pPr>
      <w:rPr>
        <w:rFonts w:ascii="Symbol" w:hAnsi="Symbol" w:hint="default"/>
      </w:rPr>
    </w:lvl>
    <w:lvl w:ilvl="2" w:tplc="2E9A37DC">
      <w:start w:val="1"/>
      <w:numFmt w:val="bullet"/>
      <w:lvlText w:val=""/>
      <w:lvlJc w:val="left"/>
      <w:pPr>
        <w:tabs>
          <w:tab w:val="num" w:pos="1866"/>
        </w:tabs>
        <w:ind w:left="1866" w:hanging="360"/>
      </w:pPr>
      <w:rPr>
        <w:rFonts w:ascii="Wingdings" w:hAnsi="Wingdings" w:hint="default"/>
        <w:sz w:val="20"/>
        <w:szCs w:val="16"/>
      </w:r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30" w15:restartNumberingAfterBreak="0">
    <w:nsid w:val="73624C50"/>
    <w:multiLevelType w:val="hybridMultilevel"/>
    <w:tmpl w:val="12BC00E4"/>
    <w:lvl w:ilvl="0" w:tplc="8FF897C6">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7A8B7C6B"/>
    <w:multiLevelType w:val="hybridMultilevel"/>
    <w:tmpl w:val="A8AE83F6"/>
    <w:lvl w:ilvl="0" w:tplc="6226E12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B065B27"/>
    <w:multiLevelType w:val="hybridMultilevel"/>
    <w:tmpl w:val="825EE97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C161DCD"/>
    <w:multiLevelType w:val="hybridMultilevel"/>
    <w:tmpl w:val="0E6817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C52173B"/>
    <w:multiLevelType w:val="hybridMultilevel"/>
    <w:tmpl w:val="E6981A22"/>
    <w:lvl w:ilvl="0" w:tplc="0D420816">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12442681">
    <w:abstractNumId w:val="0"/>
  </w:num>
  <w:num w:numId="2" w16cid:durableId="2057313813">
    <w:abstractNumId w:val="18"/>
  </w:num>
  <w:num w:numId="3" w16cid:durableId="1124927941">
    <w:abstractNumId w:val="11"/>
  </w:num>
  <w:num w:numId="4" w16cid:durableId="1398824303">
    <w:abstractNumId w:val="25"/>
  </w:num>
  <w:num w:numId="5" w16cid:durableId="2060127873">
    <w:abstractNumId w:val="19"/>
  </w:num>
  <w:num w:numId="6" w16cid:durableId="575433029">
    <w:abstractNumId w:val="1"/>
  </w:num>
  <w:num w:numId="7" w16cid:durableId="571625147">
    <w:abstractNumId w:val="3"/>
  </w:num>
  <w:num w:numId="8" w16cid:durableId="1418480678">
    <w:abstractNumId w:val="14"/>
  </w:num>
  <w:num w:numId="9" w16cid:durableId="1511795642">
    <w:abstractNumId w:val="32"/>
  </w:num>
  <w:num w:numId="10" w16cid:durableId="1852261253">
    <w:abstractNumId w:val="16"/>
  </w:num>
  <w:num w:numId="11" w16cid:durableId="1082070829">
    <w:abstractNumId w:val="4"/>
  </w:num>
  <w:num w:numId="12" w16cid:durableId="1576894265">
    <w:abstractNumId w:val="29"/>
  </w:num>
  <w:num w:numId="13" w16cid:durableId="1060978632">
    <w:abstractNumId w:val="20"/>
  </w:num>
  <w:num w:numId="14" w16cid:durableId="1020621850">
    <w:abstractNumId w:val="22"/>
  </w:num>
  <w:num w:numId="15" w16cid:durableId="1341591230">
    <w:abstractNumId w:val="21"/>
  </w:num>
  <w:num w:numId="16" w16cid:durableId="153687814">
    <w:abstractNumId w:val="9"/>
  </w:num>
  <w:num w:numId="17" w16cid:durableId="1794907334">
    <w:abstractNumId w:val="2"/>
  </w:num>
  <w:num w:numId="18" w16cid:durableId="1392583228">
    <w:abstractNumId w:val="26"/>
  </w:num>
  <w:num w:numId="19" w16cid:durableId="491331548">
    <w:abstractNumId w:val="10"/>
  </w:num>
  <w:num w:numId="20" w16cid:durableId="1043670648">
    <w:abstractNumId w:val="30"/>
  </w:num>
  <w:num w:numId="21" w16cid:durableId="1270578088">
    <w:abstractNumId w:val="6"/>
  </w:num>
  <w:num w:numId="22" w16cid:durableId="1978220390">
    <w:abstractNumId w:val="33"/>
  </w:num>
  <w:num w:numId="23" w16cid:durableId="137453214">
    <w:abstractNumId w:val="8"/>
  </w:num>
  <w:num w:numId="24" w16cid:durableId="669405740">
    <w:abstractNumId w:val="31"/>
  </w:num>
  <w:num w:numId="25" w16cid:durableId="53555367">
    <w:abstractNumId w:val="5"/>
  </w:num>
  <w:num w:numId="26" w16cid:durableId="2084184994">
    <w:abstractNumId w:val="28"/>
  </w:num>
  <w:num w:numId="27" w16cid:durableId="633294502">
    <w:abstractNumId w:val="23"/>
  </w:num>
  <w:num w:numId="28" w16cid:durableId="1774325533">
    <w:abstractNumId w:val="24"/>
  </w:num>
  <w:num w:numId="29" w16cid:durableId="881672083">
    <w:abstractNumId w:val="27"/>
  </w:num>
  <w:num w:numId="30" w16cid:durableId="170340021">
    <w:abstractNumId w:val="15"/>
  </w:num>
  <w:num w:numId="31" w16cid:durableId="2138835099">
    <w:abstractNumId w:val="12"/>
  </w:num>
  <w:num w:numId="32" w16cid:durableId="786240145">
    <w:abstractNumId w:val="13"/>
  </w:num>
  <w:num w:numId="33" w16cid:durableId="450367537">
    <w:abstractNumId w:val="7"/>
  </w:num>
  <w:num w:numId="34" w16cid:durableId="1768967251">
    <w:abstractNumId w:val="34"/>
  </w:num>
  <w:num w:numId="35" w16cid:durableId="211412716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1400357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F77"/>
    <w:rsid w:val="00001821"/>
    <w:rsid w:val="000047A4"/>
    <w:rsid w:val="000067D9"/>
    <w:rsid w:val="000202B4"/>
    <w:rsid w:val="000229B8"/>
    <w:rsid w:val="00024FEB"/>
    <w:rsid w:val="00042830"/>
    <w:rsid w:val="00046995"/>
    <w:rsid w:val="00051BDC"/>
    <w:rsid w:val="00057E55"/>
    <w:rsid w:val="0007008C"/>
    <w:rsid w:val="0007194F"/>
    <w:rsid w:val="00072B00"/>
    <w:rsid w:val="00074A35"/>
    <w:rsid w:val="00077E6C"/>
    <w:rsid w:val="0008100D"/>
    <w:rsid w:val="00085094"/>
    <w:rsid w:val="00093127"/>
    <w:rsid w:val="000A5A59"/>
    <w:rsid w:val="000B053A"/>
    <w:rsid w:val="000B1429"/>
    <w:rsid w:val="000B3BD0"/>
    <w:rsid w:val="000B6EB7"/>
    <w:rsid w:val="000C2BD3"/>
    <w:rsid w:val="000E0211"/>
    <w:rsid w:val="000E0F5C"/>
    <w:rsid w:val="000E3686"/>
    <w:rsid w:val="000E4FBF"/>
    <w:rsid w:val="000E5F29"/>
    <w:rsid w:val="00101A4C"/>
    <w:rsid w:val="001104F4"/>
    <w:rsid w:val="001177E6"/>
    <w:rsid w:val="0013302B"/>
    <w:rsid w:val="00136B06"/>
    <w:rsid w:val="00140EB3"/>
    <w:rsid w:val="00155123"/>
    <w:rsid w:val="00161CC5"/>
    <w:rsid w:val="00164E3A"/>
    <w:rsid w:val="00176891"/>
    <w:rsid w:val="00182C22"/>
    <w:rsid w:val="001878EA"/>
    <w:rsid w:val="00196FD8"/>
    <w:rsid w:val="001A6CC3"/>
    <w:rsid w:val="001A7391"/>
    <w:rsid w:val="001B1709"/>
    <w:rsid w:val="001B1B81"/>
    <w:rsid w:val="001B1D5F"/>
    <w:rsid w:val="001B2D42"/>
    <w:rsid w:val="001B6453"/>
    <w:rsid w:val="001C1EFD"/>
    <w:rsid w:val="001E4545"/>
    <w:rsid w:val="001F003F"/>
    <w:rsid w:val="001F1957"/>
    <w:rsid w:val="001F250F"/>
    <w:rsid w:val="001F4669"/>
    <w:rsid w:val="001F64E5"/>
    <w:rsid w:val="001F661E"/>
    <w:rsid w:val="002037F7"/>
    <w:rsid w:val="00204311"/>
    <w:rsid w:val="0020512B"/>
    <w:rsid w:val="00207A26"/>
    <w:rsid w:val="0021418D"/>
    <w:rsid w:val="00225272"/>
    <w:rsid w:val="00227682"/>
    <w:rsid w:val="00241E04"/>
    <w:rsid w:val="00246F30"/>
    <w:rsid w:val="002522F4"/>
    <w:rsid w:val="00253624"/>
    <w:rsid w:val="00257E91"/>
    <w:rsid w:val="002625B0"/>
    <w:rsid w:val="00267ECC"/>
    <w:rsid w:val="0027455B"/>
    <w:rsid w:val="002812A5"/>
    <w:rsid w:val="00285303"/>
    <w:rsid w:val="00287260"/>
    <w:rsid w:val="00291777"/>
    <w:rsid w:val="00294A50"/>
    <w:rsid w:val="002A0A18"/>
    <w:rsid w:val="002A0FC9"/>
    <w:rsid w:val="002A2A27"/>
    <w:rsid w:val="002B2D67"/>
    <w:rsid w:val="002C3E30"/>
    <w:rsid w:val="002C5D1B"/>
    <w:rsid w:val="002C7828"/>
    <w:rsid w:val="002C7C5A"/>
    <w:rsid w:val="002D5B8A"/>
    <w:rsid w:val="002D606A"/>
    <w:rsid w:val="002E3E12"/>
    <w:rsid w:val="002E5ECA"/>
    <w:rsid w:val="002E71DB"/>
    <w:rsid w:val="002F0971"/>
    <w:rsid w:val="003075CA"/>
    <w:rsid w:val="00323BAF"/>
    <w:rsid w:val="00324AAD"/>
    <w:rsid w:val="00333131"/>
    <w:rsid w:val="003341B8"/>
    <w:rsid w:val="003363B2"/>
    <w:rsid w:val="003437E4"/>
    <w:rsid w:val="0034390B"/>
    <w:rsid w:val="00343DED"/>
    <w:rsid w:val="00347F53"/>
    <w:rsid w:val="003515D2"/>
    <w:rsid w:val="00351DD4"/>
    <w:rsid w:val="00353AA1"/>
    <w:rsid w:val="0035685D"/>
    <w:rsid w:val="00364359"/>
    <w:rsid w:val="00364C75"/>
    <w:rsid w:val="003665AD"/>
    <w:rsid w:val="003679B5"/>
    <w:rsid w:val="003806E1"/>
    <w:rsid w:val="0039530C"/>
    <w:rsid w:val="003A44E3"/>
    <w:rsid w:val="003B486B"/>
    <w:rsid w:val="003B55E2"/>
    <w:rsid w:val="003B5A02"/>
    <w:rsid w:val="003B7974"/>
    <w:rsid w:val="003C430C"/>
    <w:rsid w:val="003C6DC8"/>
    <w:rsid w:val="003D0D85"/>
    <w:rsid w:val="003D1D3B"/>
    <w:rsid w:val="003E4A22"/>
    <w:rsid w:val="003E72A5"/>
    <w:rsid w:val="003E7F77"/>
    <w:rsid w:val="003F253C"/>
    <w:rsid w:val="003F49D3"/>
    <w:rsid w:val="00405D76"/>
    <w:rsid w:val="00414517"/>
    <w:rsid w:val="0042161F"/>
    <w:rsid w:val="00426218"/>
    <w:rsid w:val="0043585E"/>
    <w:rsid w:val="00436AD6"/>
    <w:rsid w:val="00450A21"/>
    <w:rsid w:val="00453037"/>
    <w:rsid w:val="00453554"/>
    <w:rsid w:val="0046279D"/>
    <w:rsid w:val="00463AC3"/>
    <w:rsid w:val="004662C2"/>
    <w:rsid w:val="004671D0"/>
    <w:rsid w:val="00473190"/>
    <w:rsid w:val="00475A89"/>
    <w:rsid w:val="004924E0"/>
    <w:rsid w:val="004971AD"/>
    <w:rsid w:val="00497817"/>
    <w:rsid w:val="004A05A3"/>
    <w:rsid w:val="004A5DA9"/>
    <w:rsid w:val="004B3BA5"/>
    <w:rsid w:val="004C3756"/>
    <w:rsid w:val="004D278A"/>
    <w:rsid w:val="004D4A49"/>
    <w:rsid w:val="004E0155"/>
    <w:rsid w:val="004F426F"/>
    <w:rsid w:val="004F507C"/>
    <w:rsid w:val="004F6CD3"/>
    <w:rsid w:val="005013E2"/>
    <w:rsid w:val="00502C98"/>
    <w:rsid w:val="00507E5E"/>
    <w:rsid w:val="00530A49"/>
    <w:rsid w:val="00532F3D"/>
    <w:rsid w:val="00533B28"/>
    <w:rsid w:val="00533EB9"/>
    <w:rsid w:val="00536B72"/>
    <w:rsid w:val="00554B79"/>
    <w:rsid w:val="00563549"/>
    <w:rsid w:val="00576EC0"/>
    <w:rsid w:val="0058346F"/>
    <w:rsid w:val="00585B4C"/>
    <w:rsid w:val="00591654"/>
    <w:rsid w:val="00596F65"/>
    <w:rsid w:val="005976E7"/>
    <w:rsid w:val="005A12E1"/>
    <w:rsid w:val="005A4B4E"/>
    <w:rsid w:val="005B402D"/>
    <w:rsid w:val="005B7E57"/>
    <w:rsid w:val="005C23EC"/>
    <w:rsid w:val="005D2AE2"/>
    <w:rsid w:val="005D2C59"/>
    <w:rsid w:val="005E20A7"/>
    <w:rsid w:val="006075EF"/>
    <w:rsid w:val="00630381"/>
    <w:rsid w:val="0063587E"/>
    <w:rsid w:val="00637494"/>
    <w:rsid w:val="00637B47"/>
    <w:rsid w:val="00640429"/>
    <w:rsid w:val="0065472F"/>
    <w:rsid w:val="00656530"/>
    <w:rsid w:val="00656C36"/>
    <w:rsid w:val="006577CD"/>
    <w:rsid w:val="00660A65"/>
    <w:rsid w:val="0066295F"/>
    <w:rsid w:val="00663268"/>
    <w:rsid w:val="006743B2"/>
    <w:rsid w:val="0067576F"/>
    <w:rsid w:val="00677579"/>
    <w:rsid w:val="00681037"/>
    <w:rsid w:val="006870FE"/>
    <w:rsid w:val="00690032"/>
    <w:rsid w:val="00696A5C"/>
    <w:rsid w:val="006A175C"/>
    <w:rsid w:val="006A4A92"/>
    <w:rsid w:val="006B0230"/>
    <w:rsid w:val="006C2433"/>
    <w:rsid w:val="006C6AD4"/>
    <w:rsid w:val="006D061F"/>
    <w:rsid w:val="006D3895"/>
    <w:rsid w:val="006D4492"/>
    <w:rsid w:val="006E2D3A"/>
    <w:rsid w:val="006E4561"/>
    <w:rsid w:val="006E7507"/>
    <w:rsid w:val="006E7AB8"/>
    <w:rsid w:val="006F3F6C"/>
    <w:rsid w:val="006F64C6"/>
    <w:rsid w:val="00700487"/>
    <w:rsid w:val="00704B23"/>
    <w:rsid w:val="00706197"/>
    <w:rsid w:val="00710EA1"/>
    <w:rsid w:val="007122B4"/>
    <w:rsid w:val="007209ED"/>
    <w:rsid w:val="00723DB0"/>
    <w:rsid w:val="00730CEE"/>
    <w:rsid w:val="007335A4"/>
    <w:rsid w:val="00733BD4"/>
    <w:rsid w:val="00741631"/>
    <w:rsid w:val="007449F1"/>
    <w:rsid w:val="00745DEC"/>
    <w:rsid w:val="00746248"/>
    <w:rsid w:val="00754636"/>
    <w:rsid w:val="007555D1"/>
    <w:rsid w:val="0075620D"/>
    <w:rsid w:val="00757C43"/>
    <w:rsid w:val="00761633"/>
    <w:rsid w:val="00762B26"/>
    <w:rsid w:val="007655EC"/>
    <w:rsid w:val="0077122B"/>
    <w:rsid w:val="0077312B"/>
    <w:rsid w:val="007740E0"/>
    <w:rsid w:val="007927E2"/>
    <w:rsid w:val="007A1B42"/>
    <w:rsid w:val="007A50A0"/>
    <w:rsid w:val="007A6A25"/>
    <w:rsid w:val="007B2369"/>
    <w:rsid w:val="007C374C"/>
    <w:rsid w:val="007C3E40"/>
    <w:rsid w:val="007C4310"/>
    <w:rsid w:val="007C6BB6"/>
    <w:rsid w:val="007D57DE"/>
    <w:rsid w:val="007E4980"/>
    <w:rsid w:val="007E723C"/>
    <w:rsid w:val="007F393B"/>
    <w:rsid w:val="007F6B7E"/>
    <w:rsid w:val="00801DB0"/>
    <w:rsid w:val="008027E9"/>
    <w:rsid w:val="00803759"/>
    <w:rsid w:val="008043E3"/>
    <w:rsid w:val="00804A3A"/>
    <w:rsid w:val="008061BA"/>
    <w:rsid w:val="00816871"/>
    <w:rsid w:val="00816B11"/>
    <w:rsid w:val="00816EC6"/>
    <w:rsid w:val="00817309"/>
    <w:rsid w:val="00827BE0"/>
    <w:rsid w:val="0083153A"/>
    <w:rsid w:val="00835EAD"/>
    <w:rsid w:val="008421F0"/>
    <w:rsid w:val="00844647"/>
    <w:rsid w:val="00850EF4"/>
    <w:rsid w:val="00853A0A"/>
    <w:rsid w:val="00854611"/>
    <w:rsid w:val="00856791"/>
    <w:rsid w:val="00860132"/>
    <w:rsid w:val="00861CAE"/>
    <w:rsid w:val="008712DB"/>
    <w:rsid w:val="00873DD5"/>
    <w:rsid w:val="00881875"/>
    <w:rsid w:val="00884244"/>
    <w:rsid w:val="00885A8B"/>
    <w:rsid w:val="00887BF8"/>
    <w:rsid w:val="00897094"/>
    <w:rsid w:val="00897E4F"/>
    <w:rsid w:val="008A1E7A"/>
    <w:rsid w:val="008A7114"/>
    <w:rsid w:val="008B4A1F"/>
    <w:rsid w:val="008B5BEA"/>
    <w:rsid w:val="008D1A77"/>
    <w:rsid w:val="008D49B5"/>
    <w:rsid w:val="008D7937"/>
    <w:rsid w:val="008E4BB6"/>
    <w:rsid w:val="008E51C6"/>
    <w:rsid w:val="008E5CBA"/>
    <w:rsid w:val="008E6270"/>
    <w:rsid w:val="008F44F6"/>
    <w:rsid w:val="008F48E0"/>
    <w:rsid w:val="0091383B"/>
    <w:rsid w:val="00916D13"/>
    <w:rsid w:val="0092433A"/>
    <w:rsid w:val="00924485"/>
    <w:rsid w:val="00926C0E"/>
    <w:rsid w:val="00927483"/>
    <w:rsid w:val="00930CE9"/>
    <w:rsid w:val="009462D5"/>
    <w:rsid w:val="0094747F"/>
    <w:rsid w:val="00962A3E"/>
    <w:rsid w:val="0096651A"/>
    <w:rsid w:val="009739F4"/>
    <w:rsid w:val="00975323"/>
    <w:rsid w:val="00987AF4"/>
    <w:rsid w:val="00994E0F"/>
    <w:rsid w:val="009A162C"/>
    <w:rsid w:val="009A64D0"/>
    <w:rsid w:val="009B0688"/>
    <w:rsid w:val="009B449A"/>
    <w:rsid w:val="009C1184"/>
    <w:rsid w:val="009C2D23"/>
    <w:rsid w:val="009C6E3E"/>
    <w:rsid w:val="009E64C2"/>
    <w:rsid w:val="009E6519"/>
    <w:rsid w:val="009F003A"/>
    <w:rsid w:val="009F12A5"/>
    <w:rsid w:val="009F2776"/>
    <w:rsid w:val="009F3B07"/>
    <w:rsid w:val="00A00164"/>
    <w:rsid w:val="00A1304B"/>
    <w:rsid w:val="00A14232"/>
    <w:rsid w:val="00A225CE"/>
    <w:rsid w:val="00A22F09"/>
    <w:rsid w:val="00A251A3"/>
    <w:rsid w:val="00A26CB8"/>
    <w:rsid w:val="00A321D0"/>
    <w:rsid w:val="00A32B38"/>
    <w:rsid w:val="00A343BA"/>
    <w:rsid w:val="00A352F6"/>
    <w:rsid w:val="00A4486F"/>
    <w:rsid w:val="00A45D21"/>
    <w:rsid w:val="00A5014E"/>
    <w:rsid w:val="00A528C7"/>
    <w:rsid w:val="00A637BC"/>
    <w:rsid w:val="00A655E6"/>
    <w:rsid w:val="00A74205"/>
    <w:rsid w:val="00A76F8E"/>
    <w:rsid w:val="00A77251"/>
    <w:rsid w:val="00A8092B"/>
    <w:rsid w:val="00A83044"/>
    <w:rsid w:val="00A93E6C"/>
    <w:rsid w:val="00A94851"/>
    <w:rsid w:val="00A9766F"/>
    <w:rsid w:val="00A97B4B"/>
    <w:rsid w:val="00AA5BBD"/>
    <w:rsid w:val="00AB07E6"/>
    <w:rsid w:val="00AB18CF"/>
    <w:rsid w:val="00AB36EF"/>
    <w:rsid w:val="00AB4BB4"/>
    <w:rsid w:val="00AB549C"/>
    <w:rsid w:val="00AC179E"/>
    <w:rsid w:val="00AD46A4"/>
    <w:rsid w:val="00AD48B4"/>
    <w:rsid w:val="00AD6760"/>
    <w:rsid w:val="00AE0EFD"/>
    <w:rsid w:val="00B13421"/>
    <w:rsid w:val="00B24C53"/>
    <w:rsid w:val="00B33BE3"/>
    <w:rsid w:val="00B33D7D"/>
    <w:rsid w:val="00B4650B"/>
    <w:rsid w:val="00B52968"/>
    <w:rsid w:val="00B5381D"/>
    <w:rsid w:val="00B53C95"/>
    <w:rsid w:val="00B54B49"/>
    <w:rsid w:val="00B559AB"/>
    <w:rsid w:val="00B609FA"/>
    <w:rsid w:val="00B7109F"/>
    <w:rsid w:val="00B7391E"/>
    <w:rsid w:val="00B91DB1"/>
    <w:rsid w:val="00B95F96"/>
    <w:rsid w:val="00B96466"/>
    <w:rsid w:val="00B97DD5"/>
    <w:rsid w:val="00BA0EDC"/>
    <w:rsid w:val="00BB50D8"/>
    <w:rsid w:val="00BC246B"/>
    <w:rsid w:val="00BC54CA"/>
    <w:rsid w:val="00BC74C1"/>
    <w:rsid w:val="00BD4E4F"/>
    <w:rsid w:val="00BD7432"/>
    <w:rsid w:val="00BE0C98"/>
    <w:rsid w:val="00BE39A2"/>
    <w:rsid w:val="00BE6107"/>
    <w:rsid w:val="00BE7C29"/>
    <w:rsid w:val="00BF204C"/>
    <w:rsid w:val="00C016EB"/>
    <w:rsid w:val="00C036D6"/>
    <w:rsid w:val="00C116E4"/>
    <w:rsid w:val="00C1183D"/>
    <w:rsid w:val="00C14143"/>
    <w:rsid w:val="00C1599F"/>
    <w:rsid w:val="00C2528F"/>
    <w:rsid w:val="00C26673"/>
    <w:rsid w:val="00C33B75"/>
    <w:rsid w:val="00C36E73"/>
    <w:rsid w:val="00C37AFA"/>
    <w:rsid w:val="00C424BD"/>
    <w:rsid w:val="00C475A3"/>
    <w:rsid w:val="00C53A98"/>
    <w:rsid w:val="00C62788"/>
    <w:rsid w:val="00C62D93"/>
    <w:rsid w:val="00C62DB6"/>
    <w:rsid w:val="00C766FA"/>
    <w:rsid w:val="00C83775"/>
    <w:rsid w:val="00C859EC"/>
    <w:rsid w:val="00C85AC1"/>
    <w:rsid w:val="00CA4954"/>
    <w:rsid w:val="00CA7575"/>
    <w:rsid w:val="00CB5500"/>
    <w:rsid w:val="00CB707D"/>
    <w:rsid w:val="00CC09F3"/>
    <w:rsid w:val="00CC6774"/>
    <w:rsid w:val="00CD05ED"/>
    <w:rsid w:val="00CD5D12"/>
    <w:rsid w:val="00CE0CD9"/>
    <w:rsid w:val="00CE29EC"/>
    <w:rsid w:val="00CE2F68"/>
    <w:rsid w:val="00CE6B0C"/>
    <w:rsid w:val="00CE71E1"/>
    <w:rsid w:val="00CF5F8D"/>
    <w:rsid w:val="00CF76AB"/>
    <w:rsid w:val="00D00A03"/>
    <w:rsid w:val="00D00EE2"/>
    <w:rsid w:val="00D02F9C"/>
    <w:rsid w:val="00D02FE3"/>
    <w:rsid w:val="00D06552"/>
    <w:rsid w:val="00D06BD1"/>
    <w:rsid w:val="00D14F4C"/>
    <w:rsid w:val="00D16BC3"/>
    <w:rsid w:val="00D16F17"/>
    <w:rsid w:val="00D25D2D"/>
    <w:rsid w:val="00D261D3"/>
    <w:rsid w:val="00D27462"/>
    <w:rsid w:val="00D27F89"/>
    <w:rsid w:val="00D31C96"/>
    <w:rsid w:val="00D32BAB"/>
    <w:rsid w:val="00D3554F"/>
    <w:rsid w:val="00D369A3"/>
    <w:rsid w:val="00D41E43"/>
    <w:rsid w:val="00D434C7"/>
    <w:rsid w:val="00D455BF"/>
    <w:rsid w:val="00D46EF7"/>
    <w:rsid w:val="00D56658"/>
    <w:rsid w:val="00D605BE"/>
    <w:rsid w:val="00D618A9"/>
    <w:rsid w:val="00D7773C"/>
    <w:rsid w:val="00D82786"/>
    <w:rsid w:val="00D85A8D"/>
    <w:rsid w:val="00D87395"/>
    <w:rsid w:val="00D93479"/>
    <w:rsid w:val="00DA433D"/>
    <w:rsid w:val="00DA61D0"/>
    <w:rsid w:val="00DB2E68"/>
    <w:rsid w:val="00DC2572"/>
    <w:rsid w:val="00DC450D"/>
    <w:rsid w:val="00DC6E12"/>
    <w:rsid w:val="00DD2B25"/>
    <w:rsid w:val="00DD532D"/>
    <w:rsid w:val="00DE3F01"/>
    <w:rsid w:val="00DF11DA"/>
    <w:rsid w:val="00DF2EBE"/>
    <w:rsid w:val="00DF6ACB"/>
    <w:rsid w:val="00E017F8"/>
    <w:rsid w:val="00E02214"/>
    <w:rsid w:val="00E037F6"/>
    <w:rsid w:val="00E10ACB"/>
    <w:rsid w:val="00E116EB"/>
    <w:rsid w:val="00E1550B"/>
    <w:rsid w:val="00E20BD3"/>
    <w:rsid w:val="00E31041"/>
    <w:rsid w:val="00E3142E"/>
    <w:rsid w:val="00E32E3D"/>
    <w:rsid w:val="00E352FA"/>
    <w:rsid w:val="00E437C3"/>
    <w:rsid w:val="00E520EF"/>
    <w:rsid w:val="00E5213F"/>
    <w:rsid w:val="00E56AA2"/>
    <w:rsid w:val="00E6114C"/>
    <w:rsid w:val="00E63FB9"/>
    <w:rsid w:val="00E70E1A"/>
    <w:rsid w:val="00E71898"/>
    <w:rsid w:val="00E80DB9"/>
    <w:rsid w:val="00E855E1"/>
    <w:rsid w:val="00E85C51"/>
    <w:rsid w:val="00E87AFB"/>
    <w:rsid w:val="00E9070F"/>
    <w:rsid w:val="00E91F96"/>
    <w:rsid w:val="00EA0AA9"/>
    <w:rsid w:val="00EA35DA"/>
    <w:rsid w:val="00EB1368"/>
    <w:rsid w:val="00EC4964"/>
    <w:rsid w:val="00ED6EA9"/>
    <w:rsid w:val="00ED7111"/>
    <w:rsid w:val="00EE0E8F"/>
    <w:rsid w:val="00EE1105"/>
    <w:rsid w:val="00EE5094"/>
    <w:rsid w:val="00EE528D"/>
    <w:rsid w:val="00EE58FA"/>
    <w:rsid w:val="00EE6443"/>
    <w:rsid w:val="00EE7EA1"/>
    <w:rsid w:val="00EF174F"/>
    <w:rsid w:val="00EF2DBE"/>
    <w:rsid w:val="00EF4811"/>
    <w:rsid w:val="00EF61F2"/>
    <w:rsid w:val="00F054FF"/>
    <w:rsid w:val="00F0656D"/>
    <w:rsid w:val="00F10B46"/>
    <w:rsid w:val="00F15C49"/>
    <w:rsid w:val="00F232D5"/>
    <w:rsid w:val="00F27495"/>
    <w:rsid w:val="00F27FDA"/>
    <w:rsid w:val="00F31C12"/>
    <w:rsid w:val="00F352DE"/>
    <w:rsid w:val="00F36AE2"/>
    <w:rsid w:val="00F413D2"/>
    <w:rsid w:val="00F43691"/>
    <w:rsid w:val="00F50D8A"/>
    <w:rsid w:val="00F51B11"/>
    <w:rsid w:val="00F53A2C"/>
    <w:rsid w:val="00F56343"/>
    <w:rsid w:val="00F74C37"/>
    <w:rsid w:val="00F77194"/>
    <w:rsid w:val="00F87080"/>
    <w:rsid w:val="00F90C98"/>
    <w:rsid w:val="00F9613F"/>
    <w:rsid w:val="00F972C4"/>
    <w:rsid w:val="00FA037A"/>
    <w:rsid w:val="00FA0ADD"/>
    <w:rsid w:val="00FA52D0"/>
    <w:rsid w:val="00FA53B9"/>
    <w:rsid w:val="00FB4ADB"/>
    <w:rsid w:val="00FB55B0"/>
    <w:rsid w:val="00FB608B"/>
    <w:rsid w:val="00FB6888"/>
    <w:rsid w:val="00FB7977"/>
    <w:rsid w:val="00FC0659"/>
    <w:rsid w:val="00FC4935"/>
    <w:rsid w:val="00FC63E9"/>
    <w:rsid w:val="00FC7FD7"/>
    <w:rsid w:val="00FD0711"/>
    <w:rsid w:val="00FD4111"/>
    <w:rsid w:val="00FD54D5"/>
    <w:rsid w:val="00FD5B5D"/>
    <w:rsid w:val="00FE0BA9"/>
    <w:rsid w:val="00FE136D"/>
    <w:rsid w:val="00FF00D9"/>
    <w:rsid w:val="00FF2C91"/>
    <w:rsid w:val="00FF530D"/>
    <w:rsid w:val="0CCE3A71"/>
    <w:rsid w:val="0DA33D69"/>
    <w:rsid w:val="136E1F19"/>
    <w:rsid w:val="1B82A3CE"/>
    <w:rsid w:val="28148D61"/>
    <w:rsid w:val="2840BB8D"/>
    <w:rsid w:val="284C871F"/>
    <w:rsid w:val="2A03914C"/>
    <w:rsid w:val="36B2278C"/>
    <w:rsid w:val="49E571EF"/>
    <w:rsid w:val="4EE7A24C"/>
    <w:rsid w:val="5209D267"/>
    <w:rsid w:val="5B232E0B"/>
    <w:rsid w:val="5B486057"/>
    <w:rsid w:val="5C9719EC"/>
    <w:rsid w:val="6B7653A3"/>
    <w:rsid w:val="781E43B2"/>
    <w:rsid w:val="7A003AA0"/>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A73F0F4"/>
  <w15:docId w15:val="{CCE428EB-B809-4053-B2DF-66410C845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774"/>
    <w:rPr>
      <w:rFonts w:cs="Times New Roman"/>
      <w:lang w:val="ro-RO"/>
    </w:rPr>
  </w:style>
  <w:style w:type="paragraph" w:styleId="Heading2">
    <w:name w:val="heading 2"/>
    <w:basedOn w:val="Normal"/>
    <w:next w:val="Normal"/>
    <w:link w:val="Heading2Char"/>
    <w:uiPriority w:val="9"/>
    <w:unhideWhenUsed/>
    <w:qFormat/>
    <w:rsid w:val="0084464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C116E4"/>
    <w:pPr>
      <w:keepNext/>
      <w:spacing w:after="0" w:line="240" w:lineRule="auto"/>
      <w:outlineLvl w:val="2"/>
    </w:pPr>
    <w:rPr>
      <w:rFonts w:ascii="Times New Roman" w:hAnsi="Times New Roman"/>
      <w:b/>
      <w:kern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3E7F77"/>
    <w:pPr>
      <w:ind w:left="720"/>
      <w:contextualSpacing/>
    </w:pPr>
  </w:style>
  <w:style w:type="table" w:styleId="TableGrid">
    <w:name w:val="Table Grid"/>
    <w:basedOn w:val="TableNormal"/>
    <w:uiPriority w:val="99"/>
    <w:rsid w:val="003E7F77"/>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A12E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44647"/>
    <w:rPr>
      <w:rFonts w:ascii="Times New Roman" w:hAnsi="Times New Roman" w:cs="Times New Roman"/>
      <w:sz w:val="2"/>
      <w:lang w:val="ro-RO"/>
    </w:rPr>
  </w:style>
  <w:style w:type="paragraph" w:styleId="Header">
    <w:name w:val="header"/>
    <w:basedOn w:val="Normal"/>
    <w:link w:val="HeaderChar"/>
    <w:unhideWhenUsed/>
    <w:rsid w:val="006B0230"/>
    <w:pPr>
      <w:tabs>
        <w:tab w:val="center" w:pos="4680"/>
        <w:tab w:val="right" w:pos="9360"/>
      </w:tabs>
    </w:pPr>
  </w:style>
  <w:style w:type="character" w:customStyle="1" w:styleId="HeaderChar">
    <w:name w:val="Header Char"/>
    <w:basedOn w:val="DefaultParagraphFont"/>
    <w:link w:val="Header"/>
    <w:locked/>
    <w:rsid w:val="006B0230"/>
    <w:rPr>
      <w:rFonts w:cs="Times New Roman"/>
      <w:lang w:val="ro-RO"/>
    </w:rPr>
  </w:style>
  <w:style w:type="paragraph" w:styleId="Footer">
    <w:name w:val="footer"/>
    <w:basedOn w:val="Normal"/>
    <w:link w:val="FooterChar"/>
    <w:uiPriority w:val="99"/>
    <w:unhideWhenUsed/>
    <w:rsid w:val="006B0230"/>
    <w:pPr>
      <w:tabs>
        <w:tab w:val="center" w:pos="4680"/>
        <w:tab w:val="right" w:pos="9360"/>
      </w:tabs>
    </w:pPr>
  </w:style>
  <w:style w:type="character" w:customStyle="1" w:styleId="FooterChar">
    <w:name w:val="Footer Char"/>
    <w:basedOn w:val="DefaultParagraphFont"/>
    <w:link w:val="Footer"/>
    <w:uiPriority w:val="99"/>
    <w:locked/>
    <w:rsid w:val="006B0230"/>
    <w:rPr>
      <w:rFonts w:cs="Times New Roman"/>
      <w:lang w:val="ro-RO"/>
    </w:rPr>
  </w:style>
  <w:style w:type="character" w:customStyle="1" w:styleId="Heading3Char">
    <w:name w:val="Heading 3 Char"/>
    <w:basedOn w:val="DefaultParagraphFont"/>
    <w:link w:val="Heading3"/>
    <w:rsid w:val="00C116E4"/>
    <w:rPr>
      <w:rFonts w:ascii="Times New Roman" w:hAnsi="Times New Roman" w:cs="Times New Roman"/>
      <w:b/>
      <w:kern w:val="16"/>
      <w:szCs w:val="20"/>
      <w:lang w:val="ro-RO"/>
    </w:rPr>
  </w:style>
  <w:style w:type="character" w:customStyle="1" w:styleId="fontstyle01">
    <w:name w:val="fontstyle01"/>
    <w:basedOn w:val="DefaultParagraphFont"/>
    <w:rsid w:val="00C116E4"/>
    <w:rPr>
      <w:rFonts w:ascii="VerdanaRegular" w:hAnsi="VerdanaRegular" w:hint="default"/>
      <w:b w:val="0"/>
      <w:bCs w:val="0"/>
      <w:i w:val="0"/>
      <w:iCs w:val="0"/>
      <w:color w:val="000000"/>
      <w:sz w:val="16"/>
      <w:szCs w:val="16"/>
    </w:rPr>
  </w:style>
  <w:style w:type="character" w:styleId="Hyperlink">
    <w:name w:val="Hyperlink"/>
    <w:basedOn w:val="DefaultParagraphFont"/>
    <w:unhideWhenUsed/>
    <w:rsid w:val="00844647"/>
    <w:rPr>
      <w:color w:val="0000FF" w:themeColor="hyperlink"/>
      <w:u w:val="single"/>
    </w:rPr>
  </w:style>
  <w:style w:type="character" w:customStyle="1" w:styleId="Heading2Char">
    <w:name w:val="Heading 2 Char"/>
    <w:basedOn w:val="DefaultParagraphFont"/>
    <w:link w:val="Heading2"/>
    <w:uiPriority w:val="9"/>
    <w:rsid w:val="00844647"/>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rsid w:val="00801DB0"/>
    <w:pPr>
      <w:spacing w:after="120"/>
    </w:pPr>
    <w:rPr>
      <w:rFonts w:eastAsia="Calibri"/>
      <w:lang w:val="en-US"/>
    </w:rPr>
  </w:style>
  <w:style w:type="character" w:customStyle="1" w:styleId="BodyTextChar">
    <w:name w:val="Body Text Char"/>
    <w:basedOn w:val="DefaultParagraphFont"/>
    <w:link w:val="BodyText"/>
    <w:rsid w:val="00801DB0"/>
    <w:rPr>
      <w:rFonts w:eastAsia="Calibri" w:cs="Times New Roman"/>
    </w:rPr>
  </w:style>
  <w:style w:type="character" w:styleId="CommentReference">
    <w:name w:val="annotation reference"/>
    <w:basedOn w:val="DefaultParagraphFont"/>
    <w:uiPriority w:val="99"/>
    <w:semiHidden/>
    <w:unhideWhenUsed/>
    <w:rsid w:val="003341B8"/>
    <w:rPr>
      <w:sz w:val="16"/>
      <w:szCs w:val="16"/>
    </w:rPr>
  </w:style>
  <w:style w:type="paragraph" w:styleId="CommentText">
    <w:name w:val="annotation text"/>
    <w:basedOn w:val="Normal"/>
    <w:link w:val="CommentTextChar"/>
    <w:uiPriority w:val="99"/>
    <w:unhideWhenUsed/>
    <w:rsid w:val="003341B8"/>
    <w:pPr>
      <w:spacing w:line="240" w:lineRule="auto"/>
    </w:pPr>
    <w:rPr>
      <w:sz w:val="20"/>
      <w:szCs w:val="20"/>
    </w:rPr>
  </w:style>
  <w:style w:type="character" w:customStyle="1" w:styleId="CommentTextChar">
    <w:name w:val="Comment Text Char"/>
    <w:basedOn w:val="DefaultParagraphFont"/>
    <w:link w:val="CommentText"/>
    <w:uiPriority w:val="99"/>
    <w:rsid w:val="003341B8"/>
    <w:rPr>
      <w:rFont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3341B8"/>
    <w:rPr>
      <w:b/>
      <w:bCs/>
    </w:rPr>
  </w:style>
  <w:style w:type="character" w:customStyle="1" w:styleId="CommentSubjectChar">
    <w:name w:val="Comment Subject Char"/>
    <w:basedOn w:val="CommentTextChar"/>
    <w:link w:val="CommentSubject"/>
    <w:uiPriority w:val="99"/>
    <w:semiHidden/>
    <w:rsid w:val="003341B8"/>
    <w:rPr>
      <w:rFonts w:cs="Times New Roman"/>
      <w:b/>
      <w:bCs/>
      <w:sz w:val="20"/>
      <w:szCs w:val="20"/>
      <w:lang w:val="ro-RO"/>
    </w:rPr>
  </w:style>
  <w:style w:type="paragraph" w:styleId="Revision">
    <w:name w:val="Revision"/>
    <w:hidden/>
    <w:uiPriority w:val="99"/>
    <w:semiHidden/>
    <w:rsid w:val="00FD4111"/>
    <w:pPr>
      <w:spacing w:after="0" w:line="240" w:lineRule="auto"/>
    </w:pPr>
    <w:rPr>
      <w:rFonts w:cs="Times New Roman"/>
      <w:lang w:val="ro-RO"/>
    </w:rPr>
  </w:style>
  <w:style w:type="paragraph" w:styleId="FootnoteText">
    <w:name w:val="footnote text"/>
    <w:basedOn w:val="Normal"/>
    <w:link w:val="FootnoteTextChar"/>
    <w:uiPriority w:val="99"/>
    <w:semiHidden/>
    <w:unhideWhenUsed/>
    <w:rsid w:val="008D49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49B5"/>
    <w:rPr>
      <w:rFonts w:cs="Times New Roman"/>
      <w:sz w:val="20"/>
      <w:szCs w:val="20"/>
      <w:lang w:val="ro-RO"/>
    </w:rPr>
  </w:style>
  <w:style w:type="character" w:styleId="FootnoteReference">
    <w:name w:val="footnote reference"/>
    <w:basedOn w:val="DefaultParagraphFont"/>
    <w:uiPriority w:val="99"/>
    <w:semiHidden/>
    <w:unhideWhenUsed/>
    <w:rsid w:val="008D49B5"/>
    <w:rPr>
      <w:vertAlign w:val="superscript"/>
    </w:rPr>
  </w:style>
  <w:style w:type="paragraph" w:customStyle="1" w:styleId="Style1">
    <w:name w:val="Style1"/>
    <w:basedOn w:val="Normal"/>
    <w:rsid w:val="00241E04"/>
    <w:pPr>
      <w:overflowPunct w:val="0"/>
      <w:autoSpaceDE w:val="0"/>
      <w:autoSpaceDN w:val="0"/>
      <w:adjustRightInd w:val="0"/>
      <w:spacing w:after="0" w:line="240" w:lineRule="auto"/>
      <w:jc w:val="both"/>
    </w:pPr>
    <w:rPr>
      <w:rFonts w:ascii="SPEC Times" w:hAnsi="SPEC Times"/>
      <w:sz w:val="24"/>
      <w:szCs w:val="20"/>
      <w:lang w:val="en-GB"/>
    </w:rPr>
  </w:style>
  <w:style w:type="character" w:styleId="Emphasis">
    <w:name w:val="Emphasis"/>
    <w:basedOn w:val="DefaultParagraphFont"/>
    <w:qFormat/>
    <w:locked/>
    <w:rsid w:val="007C3E40"/>
    <w:rPr>
      <w:i/>
      <w:iCs/>
    </w:rPr>
  </w:style>
  <w:style w:type="paragraph" w:styleId="NormalWeb">
    <w:name w:val="Normal (Web)"/>
    <w:basedOn w:val="Normal"/>
    <w:uiPriority w:val="99"/>
    <w:unhideWhenUsed/>
    <w:rsid w:val="00536B72"/>
    <w:pPr>
      <w:spacing w:before="100" w:beforeAutospacing="1" w:after="100" w:afterAutospacing="1" w:line="240" w:lineRule="auto"/>
    </w:pPr>
    <w:rPr>
      <w:rFonts w:ascii="Times New Roman" w:hAnsi="Times New Roman"/>
      <w:sz w:val="24"/>
      <w:szCs w:val="24"/>
      <w:lang w:eastAsia="ro-RO"/>
    </w:rPr>
  </w:style>
  <w:style w:type="character" w:customStyle="1" w:styleId="MeniuneNerezolvat1">
    <w:name w:val="Mențiune Nerezolvat1"/>
    <w:basedOn w:val="DefaultParagraphFont"/>
    <w:uiPriority w:val="99"/>
    <w:semiHidden/>
    <w:unhideWhenUsed/>
    <w:rsid w:val="00710EA1"/>
    <w:rPr>
      <w:color w:val="605E5C"/>
      <w:shd w:val="clear" w:color="auto" w:fill="E1DFDD"/>
    </w:rPr>
  </w:style>
  <w:style w:type="paragraph" w:styleId="NoSpacing">
    <w:name w:val="No Spacing"/>
    <w:link w:val="NoSpacingChar"/>
    <w:qFormat/>
    <w:rsid w:val="004F507C"/>
    <w:pPr>
      <w:spacing w:after="0" w:line="240" w:lineRule="auto"/>
    </w:pPr>
    <w:rPr>
      <w:rFonts w:ascii="Times New Roman" w:hAnsi="Times New Roman" w:cs="Times New Roman"/>
      <w:sz w:val="24"/>
      <w:szCs w:val="24"/>
      <w:lang w:val="ro-RO"/>
    </w:rPr>
  </w:style>
  <w:style w:type="character" w:customStyle="1" w:styleId="NoSpacingChar">
    <w:name w:val="No Spacing Char"/>
    <w:link w:val="NoSpacing"/>
    <w:rsid w:val="004F507C"/>
    <w:rPr>
      <w:rFonts w:ascii="Times New Roman" w:hAnsi="Times New Roman" w:cs="Times New Roman"/>
      <w:sz w:val="24"/>
      <w:szCs w:val="24"/>
      <w:lang w:val="ro-RO"/>
    </w:rPr>
  </w:style>
  <w:style w:type="paragraph" w:customStyle="1" w:styleId="Default">
    <w:name w:val="Default"/>
    <w:rsid w:val="00C53A98"/>
    <w:pPr>
      <w:autoSpaceDE w:val="0"/>
      <w:autoSpaceDN w:val="0"/>
      <w:adjustRightInd w:val="0"/>
      <w:spacing w:after="0" w:line="240" w:lineRule="auto"/>
    </w:pPr>
    <w:rPr>
      <w:color w:val="000000"/>
      <w:sz w:val="24"/>
      <w:szCs w:val="24"/>
    </w:rPr>
  </w:style>
  <w:style w:type="character" w:styleId="HTMLCite">
    <w:name w:val="HTML Cite"/>
    <w:basedOn w:val="DefaultParagraphFont"/>
    <w:uiPriority w:val="99"/>
    <w:semiHidden/>
    <w:unhideWhenUsed/>
    <w:rsid w:val="00164E3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472045">
      <w:bodyDiv w:val="1"/>
      <w:marLeft w:val="0"/>
      <w:marRight w:val="0"/>
      <w:marTop w:val="0"/>
      <w:marBottom w:val="0"/>
      <w:divBdr>
        <w:top w:val="none" w:sz="0" w:space="0" w:color="auto"/>
        <w:left w:val="none" w:sz="0" w:space="0" w:color="auto"/>
        <w:bottom w:val="none" w:sz="0" w:space="0" w:color="auto"/>
        <w:right w:val="none" w:sz="0" w:space="0" w:color="auto"/>
      </w:divBdr>
    </w:div>
    <w:div w:id="433521747">
      <w:bodyDiv w:val="1"/>
      <w:marLeft w:val="0"/>
      <w:marRight w:val="0"/>
      <w:marTop w:val="0"/>
      <w:marBottom w:val="0"/>
      <w:divBdr>
        <w:top w:val="none" w:sz="0" w:space="0" w:color="auto"/>
        <w:left w:val="none" w:sz="0" w:space="0" w:color="auto"/>
        <w:bottom w:val="none" w:sz="0" w:space="0" w:color="auto"/>
        <w:right w:val="none" w:sz="0" w:space="0" w:color="auto"/>
      </w:divBdr>
      <w:divsChild>
        <w:div w:id="1054892526">
          <w:marLeft w:val="0"/>
          <w:marRight w:val="0"/>
          <w:marTop w:val="0"/>
          <w:marBottom w:val="0"/>
          <w:divBdr>
            <w:top w:val="single" w:sz="2" w:space="0" w:color="auto"/>
            <w:left w:val="single" w:sz="2" w:space="0" w:color="auto"/>
            <w:bottom w:val="single" w:sz="6" w:space="0" w:color="auto"/>
            <w:right w:val="single" w:sz="2" w:space="0" w:color="auto"/>
          </w:divBdr>
          <w:divsChild>
            <w:div w:id="158039717">
              <w:marLeft w:val="0"/>
              <w:marRight w:val="0"/>
              <w:marTop w:val="100"/>
              <w:marBottom w:val="100"/>
              <w:divBdr>
                <w:top w:val="single" w:sz="2" w:space="0" w:color="D9D9E3"/>
                <w:left w:val="single" w:sz="2" w:space="0" w:color="D9D9E3"/>
                <w:bottom w:val="single" w:sz="2" w:space="0" w:color="D9D9E3"/>
                <w:right w:val="single" w:sz="2" w:space="0" w:color="D9D9E3"/>
              </w:divBdr>
              <w:divsChild>
                <w:div w:id="942419127">
                  <w:marLeft w:val="0"/>
                  <w:marRight w:val="0"/>
                  <w:marTop w:val="0"/>
                  <w:marBottom w:val="0"/>
                  <w:divBdr>
                    <w:top w:val="single" w:sz="2" w:space="0" w:color="D9D9E3"/>
                    <w:left w:val="single" w:sz="2" w:space="0" w:color="D9D9E3"/>
                    <w:bottom w:val="single" w:sz="2" w:space="0" w:color="D9D9E3"/>
                    <w:right w:val="single" w:sz="2" w:space="0" w:color="D9D9E3"/>
                  </w:divBdr>
                  <w:divsChild>
                    <w:div w:id="1345546519">
                      <w:marLeft w:val="0"/>
                      <w:marRight w:val="0"/>
                      <w:marTop w:val="0"/>
                      <w:marBottom w:val="0"/>
                      <w:divBdr>
                        <w:top w:val="single" w:sz="2" w:space="0" w:color="D9D9E3"/>
                        <w:left w:val="single" w:sz="2" w:space="0" w:color="D9D9E3"/>
                        <w:bottom w:val="single" w:sz="2" w:space="0" w:color="D9D9E3"/>
                        <w:right w:val="single" w:sz="2" w:space="0" w:color="D9D9E3"/>
                      </w:divBdr>
                      <w:divsChild>
                        <w:div w:id="1689943214">
                          <w:marLeft w:val="0"/>
                          <w:marRight w:val="0"/>
                          <w:marTop w:val="0"/>
                          <w:marBottom w:val="0"/>
                          <w:divBdr>
                            <w:top w:val="single" w:sz="2" w:space="0" w:color="D9D9E3"/>
                            <w:left w:val="single" w:sz="2" w:space="0" w:color="D9D9E3"/>
                            <w:bottom w:val="single" w:sz="2" w:space="0" w:color="D9D9E3"/>
                            <w:right w:val="single" w:sz="2" w:space="0" w:color="D9D9E3"/>
                          </w:divBdr>
                          <w:divsChild>
                            <w:div w:id="703019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668823675">
      <w:bodyDiv w:val="1"/>
      <w:marLeft w:val="0"/>
      <w:marRight w:val="0"/>
      <w:marTop w:val="0"/>
      <w:marBottom w:val="0"/>
      <w:divBdr>
        <w:top w:val="none" w:sz="0" w:space="0" w:color="auto"/>
        <w:left w:val="none" w:sz="0" w:space="0" w:color="auto"/>
        <w:bottom w:val="none" w:sz="0" w:space="0" w:color="auto"/>
        <w:right w:val="none" w:sz="0" w:space="0" w:color="auto"/>
      </w:divBdr>
    </w:div>
    <w:div w:id="1218543353">
      <w:bodyDiv w:val="1"/>
      <w:marLeft w:val="0"/>
      <w:marRight w:val="0"/>
      <w:marTop w:val="0"/>
      <w:marBottom w:val="0"/>
      <w:divBdr>
        <w:top w:val="none" w:sz="0" w:space="0" w:color="auto"/>
        <w:left w:val="none" w:sz="0" w:space="0" w:color="auto"/>
        <w:bottom w:val="none" w:sz="0" w:space="0" w:color="auto"/>
        <w:right w:val="none" w:sz="0" w:space="0" w:color="auto"/>
      </w:divBdr>
    </w:div>
    <w:div w:id="1734036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len.eu" TargetMode="External"/><Relationship Id="rId18"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fina.org" TargetMode="External"/><Relationship Id="rId17" Type="http://schemas.openxmlformats.org/officeDocument/2006/relationships/hyperlink" Target="http://www.swim.ee/" TargetMode="External"/><Relationship Id="rId2" Type="http://schemas.openxmlformats.org/officeDocument/2006/relationships/customXml" Target="../customXml/item2.xml"/><Relationship Id="rId16" Type="http://schemas.openxmlformats.org/officeDocument/2006/relationships/hyperlink" Target="http://www.len.e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wimming.ro" TargetMode="External"/><Relationship Id="rId5" Type="http://schemas.openxmlformats.org/officeDocument/2006/relationships/numbering" Target="numbering.xml"/><Relationship Id="rId15" Type="http://schemas.openxmlformats.org/officeDocument/2006/relationships/hyperlink" Target="http://www.fina.org"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wimming.ro"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8A8F5E69FFE1E4E981DC812E580A4C1" ma:contentTypeVersion="0" ma:contentTypeDescription="Create a new document." ma:contentTypeScope="" ma:versionID="3443b7068d9f6bd331c917d003e0d338">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ISO690.XSL" StyleName="ISO 690 - Primul element și data" Version="1987"/>
</file>

<file path=customXml/itemProps1.xml><?xml version="1.0" encoding="utf-8"?>
<ds:datastoreItem xmlns:ds="http://schemas.openxmlformats.org/officeDocument/2006/customXml" ds:itemID="{F7F50AB6-9A74-469A-BB9E-0FE3E98A0A6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BC3B632-ED67-4CAF-A48C-343BD2ACF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DB6BCB3-B389-4223-ADD0-DC18F8FEAAB4}">
  <ds:schemaRefs>
    <ds:schemaRef ds:uri="http://schemas.microsoft.com/sharepoint/v3/contenttype/forms"/>
  </ds:schemaRefs>
</ds:datastoreItem>
</file>

<file path=customXml/itemProps4.xml><?xml version="1.0" encoding="utf-8"?>
<ds:datastoreItem xmlns:ds="http://schemas.openxmlformats.org/officeDocument/2006/customXml" ds:itemID="{4C21EAD4-ACB6-4503-BC0A-310DC59302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6</Pages>
  <Words>2039</Words>
  <Characters>11628</Characters>
  <Application>Microsoft Office Word</Application>
  <DocSecurity>0</DocSecurity>
  <Lines>96</Lines>
  <Paragraphs>27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Deftones</Company>
  <LinksUpToDate>false</LinksUpToDate>
  <CharactersWithSpaces>13640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Iliuta</dc:creator>
  <cp:lastModifiedBy>MIHAELA BUTNARIU (138881)</cp:lastModifiedBy>
  <cp:revision>54</cp:revision>
  <dcterms:created xsi:type="dcterms:W3CDTF">2025-09-28T15:00:00Z</dcterms:created>
  <dcterms:modified xsi:type="dcterms:W3CDTF">2025-11-07T10:47:00Z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0x01010078A8F5E69FFE1E4E981DC812E580A4C1</vt:lpwstr>
  </property>
</Properties>
</file>